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39A60" w14:textId="77777777" w:rsidR="006F5AD2" w:rsidRDefault="006F5AD2" w:rsidP="00511EC3">
      <w:pPr>
        <w:suppressAutoHyphens/>
        <w:spacing w:after="0" w:line="240" w:lineRule="auto"/>
        <w:jc w:val="both"/>
        <w:rPr>
          <w:rFonts w:ascii="Times New Roman" w:eastAsia="Times New Roman" w:hAnsi="Times New Roman" w:cs="Times New Roman"/>
          <w:color w:val="222222"/>
          <w:sz w:val="16"/>
          <w:szCs w:val="16"/>
        </w:rPr>
      </w:pPr>
    </w:p>
    <w:p w14:paraId="1A4DC9F0" w14:textId="77777777" w:rsidR="00354721" w:rsidRDefault="00354721" w:rsidP="00511EC3">
      <w:pPr>
        <w:suppressAutoHyphens/>
        <w:spacing w:after="0" w:line="240" w:lineRule="auto"/>
        <w:jc w:val="both"/>
        <w:rPr>
          <w:rFonts w:ascii="Times New Roman" w:eastAsia="Times New Roman" w:hAnsi="Times New Roman" w:cs="Times New Roman"/>
          <w:color w:val="222222"/>
          <w:sz w:val="16"/>
          <w:szCs w:val="16"/>
        </w:rPr>
      </w:pPr>
    </w:p>
    <w:p w14:paraId="680EC74A" w14:textId="30A08CFE" w:rsidR="00511EC3" w:rsidRDefault="00511EC3" w:rsidP="00511EC3">
      <w:pPr>
        <w:suppressAutoHyphens/>
        <w:spacing w:after="0" w:line="240" w:lineRule="auto"/>
        <w:jc w:val="both"/>
        <w:rPr>
          <w:rFonts w:ascii="Times New Roman" w:eastAsia="Times New Roman" w:hAnsi="Times New Roman" w:cs="Times New Roman"/>
          <w:color w:val="222222"/>
          <w:sz w:val="16"/>
          <w:szCs w:val="16"/>
        </w:rPr>
      </w:pPr>
      <w:r w:rsidRPr="00511EC3">
        <w:rPr>
          <w:rFonts w:ascii="Times New Roman" w:eastAsia="Times New Roman" w:hAnsi="Times New Roman" w:cs="Times New Roman"/>
          <w:color w:val="222222"/>
          <w:sz w:val="16"/>
          <w:szCs w:val="16"/>
        </w:rPr>
        <w:t xml:space="preserve">Le </w:t>
      </w:r>
      <w:r>
        <w:rPr>
          <w:rFonts w:ascii="Times New Roman" w:eastAsia="Times New Roman" w:hAnsi="Times New Roman" w:cs="Times New Roman"/>
          <w:color w:val="222222"/>
          <w:sz w:val="16"/>
          <w:szCs w:val="16"/>
        </w:rPr>
        <w:t>fait de passer u</w:t>
      </w:r>
      <w:r w:rsidRPr="00511EC3">
        <w:rPr>
          <w:rFonts w:ascii="Times New Roman" w:eastAsia="Times New Roman" w:hAnsi="Times New Roman" w:cs="Times New Roman"/>
          <w:color w:val="222222"/>
          <w:sz w:val="16"/>
          <w:szCs w:val="16"/>
        </w:rPr>
        <w:t>ne commande implique l’acceptation sans réserve des conditions stipulées ci-après :</w:t>
      </w:r>
    </w:p>
    <w:p w14:paraId="3900DE37" w14:textId="7159ABFC" w:rsidR="00354721" w:rsidRDefault="00354721" w:rsidP="00511EC3">
      <w:pPr>
        <w:suppressAutoHyphens/>
        <w:spacing w:after="0" w:line="240" w:lineRule="auto"/>
        <w:jc w:val="both"/>
        <w:rPr>
          <w:rFonts w:ascii="Times New Roman" w:eastAsia="Times New Roman" w:hAnsi="Times New Roman" w:cs="Times New Roman"/>
          <w:color w:val="222222"/>
          <w:sz w:val="16"/>
          <w:szCs w:val="16"/>
        </w:rPr>
      </w:pPr>
    </w:p>
    <w:p w14:paraId="2E2BE839" w14:textId="77777777" w:rsidR="006F5AD2" w:rsidRPr="004F6B89" w:rsidRDefault="006F5AD2" w:rsidP="00511EC3">
      <w:pPr>
        <w:suppressAutoHyphens/>
        <w:spacing w:after="0" w:line="240" w:lineRule="auto"/>
        <w:jc w:val="both"/>
        <w:rPr>
          <w:rFonts w:ascii="Times New Roman" w:eastAsia="Times New Roman" w:hAnsi="Times New Roman" w:cs="Times New Roman"/>
          <w:color w:val="222222"/>
          <w:sz w:val="16"/>
          <w:szCs w:val="16"/>
        </w:rPr>
      </w:pPr>
    </w:p>
    <w:p w14:paraId="5F404641" w14:textId="5ECA245A" w:rsidR="00794A49" w:rsidRPr="006F5AD2" w:rsidRDefault="004F6B89" w:rsidP="006F5AD2">
      <w:pPr>
        <w:spacing w:after="0" w:line="240" w:lineRule="auto"/>
        <w:jc w:val="center"/>
        <w:outlineLvl w:val="1"/>
        <w:rPr>
          <w:rFonts w:ascii="Times New Roman" w:eastAsia="Times New Roman" w:hAnsi="Times New Roman" w:cs="Times New Roman"/>
          <w:b/>
          <w:bCs/>
          <w:color w:val="222222"/>
          <w:sz w:val="20"/>
          <w:szCs w:val="20"/>
          <w:u w:val="single"/>
          <w:bdr w:val="none" w:sz="0" w:space="0" w:color="auto" w:frame="1"/>
        </w:rPr>
      </w:pPr>
      <w:r w:rsidRPr="006F5AD2">
        <w:rPr>
          <w:rFonts w:ascii="Times New Roman" w:eastAsia="Times New Roman" w:hAnsi="Times New Roman" w:cs="Times New Roman"/>
          <w:b/>
          <w:bCs/>
          <w:color w:val="222222"/>
          <w:sz w:val="20"/>
          <w:szCs w:val="20"/>
          <w:u w:val="single"/>
          <w:bdr w:val="none" w:sz="0" w:space="0" w:color="auto" w:frame="1"/>
        </w:rPr>
        <w:t>CONDITIONS GENERALES DE VENTE</w:t>
      </w:r>
    </w:p>
    <w:p w14:paraId="0C692F94" w14:textId="1ED3ED25" w:rsidR="004F6B89" w:rsidRDefault="004F6B89" w:rsidP="00B17454">
      <w:pPr>
        <w:suppressAutoHyphens/>
        <w:spacing w:after="0" w:line="240" w:lineRule="auto"/>
        <w:jc w:val="center"/>
        <w:outlineLvl w:val="1"/>
        <w:rPr>
          <w:rFonts w:ascii="Times New Roman" w:eastAsia="Times New Roman" w:hAnsi="Times New Roman" w:cs="Times New Roman"/>
          <w:b/>
          <w:bCs/>
          <w:color w:val="222222"/>
          <w:sz w:val="20"/>
          <w:szCs w:val="20"/>
          <w:bdr w:val="none" w:sz="0" w:space="0" w:color="auto" w:frame="1"/>
        </w:rPr>
      </w:pPr>
      <w:r w:rsidRPr="004F6B89">
        <w:rPr>
          <w:rFonts w:ascii="Times New Roman" w:eastAsia="Times New Roman" w:hAnsi="Times New Roman" w:cs="Times New Roman"/>
          <w:b/>
          <w:bCs/>
          <w:color w:val="222222"/>
          <w:sz w:val="20"/>
          <w:szCs w:val="20"/>
          <w:bdr w:val="none" w:sz="0" w:space="0" w:color="auto" w:frame="1"/>
        </w:rPr>
        <w:t>Applicables à compter du</w:t>
      </w:r>
      <w:r w:rsidRPr="00794A49">
        <w:rPr>
          <w:rFonts w:ascii="Times New Roman" w:eastAsia="Times New Roman" w:hAnsi="Times New Roman" w:cs="Times New Roman"/>
          <w:b/>
          <w:bCs/>
          <w:color w:val="222222"/>
          <w:sz w:val="20"/>
          <w:szCs w:val="20"/>
          <w:bdr w:val="none" w:sz="0" w:space="0" w:color="auto" w:frame="1"/>
        </w:rPr>
        <w:t xml:space="preserve"> 1</w:t>
      </w:r>
      <w:r w:rsidRPr="00794A49">
        <w:rPr>
          <w:rFonts w:ascii="Times New Roman" w:eastAsia="Times New Roman" w:hAnsi="Times New Roman" w:cs="Times New Roman"/>
          <w:b/>
          <w:bCs/>
          <w:color w:val="222222"/>
          <w:sz w:val="20"/>
          <w:szCs w:val="20"/>
          <w:bdr w:val="none" w:sz="0" w:space="0" w:color="auto" w:frame="1"/>
          <w:vertAlign w:val="superscript"/>
        </w:rPr>
        <w:t>er</w:t>
      </w:r>
      <w:r w:rsidRPr="00794A49">
        <w:rPr>
          <w:rFonts w:ascii="Times New Roman" w:eastAsia="Times New Roman" w:hAnsi="Times New Roman" w:cs="Times New Roman"/>
          <w:b/>
          <w:bCs/>
          <w:color w:val="222222"/>
          <w:sz w:val="20"/>
          <w:szCs w:val="20"/>
          <w:bdr w:val="none" w:sz="0" w:space="0" w:color="auto" w:frame="1"/>
        </w:rPr>
        <w:t xml:space="preserve"> </w:t>
      </w:r>
      <w:r w:rsidR="00B17454" w:rsidRPr="00794A49">
        <w:rPr>
          <w:rFonts w:ascii="Times New Roman" w:eastAsia="Times New Roman" w:hAnsi="Times New Roman" w:cs="Times New Roman"/>
          <w:b/>
          <w:bCs/>
          <w:color w:val="222222"/>
          <w:sz w:val="20"/>
          <w:szCs w:val="20"/>
          <w:bdr w:val="none" w:sz="0" w:space="0" w:color="auto" w:frame="1"/>
        </w:rPr>
        <w:t>janvier</w:t>
      </w:r>
      <w:r w:rsidRPr="00794A49">
        <w:rPr>
          <w:rFonts w:ascii="Times New Roman" w:eastAsia="Times New Roman" w:hAnsi="Times New Roman" w:cs="Times New Roman"/>
          <w:b/>
          <w:bCs/>
          <w:color w:val="222222"/>
          <w:sz w:val="20"/>
          <w:szCs w:val="20"/>
          <w:bdr w:val="none" w:sz="0" w:space="0" w:color="auto" w:frame="1"/>
        </w:rPr>
        <w:t xml:space="preserve"> 202</w:t>
      </w:r>
      <w:r w:rsidR="00D07447">
        <w:rPr>
          <w:rFonts w:ascii="Times New Roman" w:eastAsia="Times New Roman" w:hAnsi="Times New Roman" w:cs="Times New Roman"/>
          <w:b/>
          <w:bCs/>
          <w:color w:val="222222"/>
          <w:sz w:val="20"/>
          <w:szCs w:val="20"/>
          <w:bdr w:val="none" w:sz="0" w:space="0" w:color="auto" w:frame="1"/>
        </w:rPr>
        <w:t>6</w:t>
      </w:r>
    </w:p>
    <w:p w14:paraId="27AB46B0" w14:textId="77777777" w:rsidR="00AE0317" w:rsidRDefault="00AE0317" w:rsidP="00B17454">
      <w:pPr>
        <w:suppressAutoHyphens/>
        <w:spacing w:after="0" w:line="240" w:lineRule="auto"/>
        <w:jc w:val="center"/>
        <w:outlineLvl w:val="1"/>
        <w:rPr>
          <w:rFonts w:ascii="Times New Roman" w:eastAsia="Times New Roman" w:hAnsi="Times New Roman" w:cs="Times New Roman"/>
          <w:b/>
          <w:bCs/>
          <w:color w:val="222222"/>
          <w:sz w:val="20"/>
          <w:szCs w:val="20"/>
          <w:bdr w:val="none" w:sz="0" w:space="0" w:color="auto" w:frame="1"/>
        </w:rPr>
      </w:pPr>
    </w:p>
    <w:p w14:paraId="6CFA81A1" w14:textId="614BFCCA" w:rsidR="00B17454" w:rsidRPr="004F6B89" w:rsidRDefault="004F6B89" w:rsidP="00AE0317">
      <w:pPr>
        <w:suppressAutoHyphens/>
        <w:spacing w:after="0" w:line="276" w:lineRule="auto"/>
        <w:jc w:val="both"/>
        <w:outlineLvl w:val="1"/>
        <w:rPr>
          <w:rFonts w:ascii="Times New Roman" w:eastAsia="Times New Roman" w:hAnsi="Times New Roman" w:cs="Times New Roman"/>
          <w:b/>
          <w:bCs/>
          <w:color w:val="222222"/>
          <w:sz w:val="20"/>
          <w:szCs w:val="20"/>
        </w:rPr>
      </w:pPr>
      <w:r w:rsidRPr="004F6B89">
        <w:rPr>
          <w:rFonts w:ascii="Times New Roman" w:eastAsia="Times New Roman" w:hAnsi="Times New Roman" w:cs="Times New Roman"/>
          <w:b/>
          <w:bCs/>
          <w:color w:val="222222"/>
          <w:sz w:val="20"/>
          <w:szCs w:val="20"/>
        </w:rPr>
        <w:t>Clause n° 1 : Objet et champ d'application</w:t>
      </w:r>
    </w:p>
    <w:p w14:paraId="7CD2DAF9" w14:textId="41ABE53E" w:rsidR="00B17454" w:rsidRDefault="004F6B89" w:rsidP="00AE0317">
      <w:pPr>
        <w:suppressAutoHyphens/>
        <w:spacing w:after="0" w:line="276" w:lineRule="auto"/>
        <w:jc w:val="both"/>
        <w:rPr>
          <w:rFonts w:ascii="Times New Roman" w:eastAsia="Times New Roman" w:hAnsi="Times New Roman" w:cs="Times New Roman"/>
          <w:b/>
          <w:bCs/>
          <w:color w:val="222222"/>
          <w:sz w:val="20"/>
          <w:szCs w:val="20"/>
        </w:rPr>
      </w:pPr>
      <w:r w:rsidRPr="004F6B89">
        <w:rPr>
          <w:rFonts w:ascii="Times New Roman" w:eastAsia="Times New Roman" w:hAnsi="Times New Roman" w:cs="Times New Roman"/>
          <w:color w:val="222222"/>
          <w:sz w:val="16"/>
          <w:szCs w:val="16"/>
        </w:rPr>
        <w:t>Les présentes conditions générales de vente (CGV) constituent le socle de la négociation commerciale et sont systématiquement adressées ou remises à chaque acheteur pour lui permettre de passer commande.</w:t>
      </w:r>
      <w:r w:rsidR="00794A49">
        <w:rPr>
          <w:rFonts w:ascii="Times New Roman" w:eastAsia="Times New Roman" w:hAnsi="Times New Roman" w:cs="Times New Roman"/>
          <w:color w:val="222222"/>
          <w:sz w:val="16"/>
          <w:szCs w:val="16"/>
        </w:rPr>
        <w:t xml:space="preserve"> </w:t>
      </w:r>
      <w:r w:rsidRPr="004F6B89">
        <w:rPr>
          <w:rFonts w:ascii="Times New Roman" w:eastAsia="Times New Roman" w:hAnsi="Times New Roman" w:cs="Times New Roman"/>
          <w:color w:val="222222"/>
          <w:sz w:val="16"/>
          <w:szCs w:val="16"/>
        </w:rPr>
        <w:t xml:space="preserve">Les conditions générales de vente décrites ci-après détaillent les droits et obligations de la société </w:t>
      </w:r>
      <w:r w:rsidRPr="00794A49">
        <w:rPr>
          <w:rFonts w:ascii="Times New Roman" w:eastAsia="Times New Roman" w:hAnsi="Times New Roman" w:cs="Times New Roman"/>
          <w:color w:val="222222"/>
          <w:sz w:val="16"/>
          <w:szCs w:val="16"/>
        </w:rPr>
        <w:t xml:space="preserve">EURO CN SAS </w:t>
      </w:r>
      <w:r w:rsidRPr="004F6B89">
        <w:rPr>
          <w:rFonts w:ascii="Times New Roman" w:eastAsia="Times New Roman" w:hAnsi="Times New Roman" w:cs="Times New Roman"/>
          <w:color w:val="222222"/>
          <w:sz w:val="16"/>
          <w:szCs w:val="16"/>
        </w:rPr>
        <w:t xml:space="preserve"> et de son client dans le cadre de la vente des marchandises suivantes :</w:t>
      </w:r>
      <w:r w:rsidRPr="00794A49">
        <w:rPr>
          <w:rFonts w:ascii="Times New Roman" w:eastAsia="Times New Roman" w:hAnsi="Times New Roman" w:cs="Times New Roman"/>
          <w:color w:val="222222"/>
          <w:sz w:val="16"/>
          <w:szCs w:val="16"/>
        </w:rPr>
        <w:t xml:space="preserve"> Pièces et montage de mécanique de précision</w:t>
      </w:r>
      <w:r w:rsidR="00794A49">
        <w:rPr>
          <w:rFonts w:ascii="Times New Roman" w:eastAsia="Times New Roman" w:hAnsi="Times New Roman" w:cs="Times New Roman"/>
          <w:color w:val="222222"/>
          <w:sz w:val="16"/>
          <w:szCs w:val="16"/>
        </w:rPr>
        <w:t xml:space="preserve">. </w:t>
      </w:r>
      <w:r w:rsidRPr="004F6B89">
        <w:rPr>
          <w:rFonts w:ascii="Times New Roman" w:eastAsia="Times New Roman" w:hAnsi="Times New Roman" w:cs="Times New Roman"/>
          <w:color w:val="222222"/>
          <w:sz w:val="16"/>
          <w:szCs w:val="16"/>
        </w:rPr>
        <w:t>Toute acceptation du devis/bon de commande en ce compris la clause « Je reconnais avoir pris connaissance et j'accepte les conditions générales de vente ci-annexées » implique l'adhésion sans réserve de l'acheteur aux présentes conditions générales de vente.</w:t>
      </w:r>
    </w:p>
    <w:p w14:paraId="16B1DFE8" w14:textId="46711F84" w:rsidR="004F6B89" w:rsidRPr="004F6B89" w:rsidRDefault="004F6B89" w:rsidP="00AE0317">
      <w:pPr>
        <w:suppressAutoHyphens/>
        <w:spacing w:after="0" w:line="276" w:lineRule="auto"/>
        <w:jc w:val="both"/>
        <w:rPr>
          <w:rFonts w:ascii="Times New Roman" w:eastAsia="Times New Roman" w:hAnsi="Times New Roman" w:cs="Times New Roman"/>
          <w:b/>
          <w:bCs/>
          <w:color w:val="222222"/>
          <w:sz w:val="20"/>
          <w:szCs w:val="20"/>
        </w:rPr>
      </w:pPr>
      <w:r w:rsidRPr="004F6B89">
        <w:rPr>
          <w:rFonts w:ascii="Times New Roman" w:eastAsia="Times New Roman" w:hAnsi="Times New Roman" w:cs="Times New Roman"/>
          <w:b/>
          <w:bCs/>
          <w:color w:val="222222"/>
          <w:sz w:val="20"/>
          <w:szCs w:val="20"/>
        </w:rPr>
        <w:t>Clause n° 2 : Prix</w:t>
      </w:r>
    </w:p>
    <w:p w14:paraId="6E968836" w14:textId="77777777" w:rsidR="00794A49" w:rsidRPr="00794A49" w:rsidRDefault="004F6B89" w:rsidP="00AE0317">
      <w:pPr>
        <w:suppressAutoHyphens/>
        <w:spacing w:after="0" w:line="276" w:lineRule="auto"/>
        <w:jc w:val="both"/>
        <w:rPr>
          <w:rFonts w:ascii="Times New Roman" w:eastAsia="Times New Roman" w:hAnsi="Times New Roman" w:cs="Times New Roman"/>
          <w:color w:val="222222"/>
          <w:sz w:val="16"/>
          <w:szCs w:val="16"/>
        </w:rPr>
      </w:pPr>
      <w:r w:rsidRPr="004F6B89">
        <w:rPr>
          <w:rFonts w:ascii="Times New Roman" w:eastAsia="Times New Roman" w:hAnsi="Times New Roman" w:cs="Times New Roman"/>
          <w:color w:val="222222"/>
          <w:sz w:val="16"/>
          <w:szCs w:val="16"/>
        </w:rPr>
        <w:t>Les prix des marchandises vendues sont ceux en vigueur au jour de la prise de commande. Ils sont libellés en euros et calculés hors taxes. Par voie de conséquence, ils seront majorés du taux de TVA et des frais de transport applicables au jour de la commande.</w:t>
      </w:r>
    </w:p>
    <w:p w14:paraId="46C0DFA9" w14:textId="7A865E33" w:rsidR="00B17454" w:rsidRDefault="004F6B89" w:rsidP="00AE0317">
      <w:pPr>
        <w:suppressAutoHyphens/>
        <w:spacing w:after="0" w:line="276" w:lineRule="auto"/>
        <w:jc w:val="both"/>
        <w:rPr>
          <w:rFonts w:ascii="Times New Roman" w:eastAsia="Times New Roman" w:hAnsi="Times New Roman" w:cs="Times New Roman"/>
          <w:b/>
          <w:bCs/>
          <w:color w:val="222222"/>
          <w:sz w:val="20"/>
          <w:szCs w:val="20"/>
        </w:rPr>
      </w:pPr>
      <w:r w:rsidRPr="004F6B89">
        <w:rPr>
          <w:rFonts w:ascii="Times New Roman" w:eastAsia="Times New Roman" w:hAnsi="Times New Roman" w:cs="Times New Roman"/>
          <w:color w:val="222222"/>
          <w:sz w:val="16"/>
          <w:szCs w:val="16"/>
        </w:rPr>
        <w:t xml:space="preserve">La société </w:t>
      </w:r>
      <w:r w:rsidRPr="00794A49">
        <w:rPr>
          <w:rFonts w:ascii="Times New Roman" w:eastAsia="Times New Roman" w:hAnsi="Times New Roman" w:cs="Times New Roman"/>
          <w:color w:val="222222"/>
          <w:sz w:val="16"/>
          <w:szCs w:val="16"/>
        </w:rPr>
        <w:t>EURO CN SAS</w:t>
      </w:r>
      <w:r w:rsidRPr="004F6B89">
        <w:rPr>
          <w:rFonts w:ascii="Times New Roman" w:eastAsia="Times New Roman" w:hAnsi="Times New Roman" w:cs="Times New Roman"/>
          <w:color w:val="222222"/>
          <w:sz w:val="16"/>
          <w:szCs w:val="16"/>
        </w:rPr>
        <w:t xml:space="preserve"> s'accorde le droit de modifier ses tarifs à tout moment. Toutefois, elle s'engage à facturer les marchandises commandées aux prix indiqués lors de l'enregistrement de la commande.</w:t>
      </w:r>
    </w:p>
    <w:p w14:paraId="477EF8DE" w14:textId="4027825C" w:rsidR="00794A49" w:rsidRDefault="004F6B89" w:rsidP="00AE0317">
      <w:pPr>
        <w:suppressAutoHyphens/>
        <w:spacing w:after="0" w:line="276" w:lineRule="auto"/>
        <w:contextualSpacing/>
        <w:jc w:val="both"/>
        <w:rPr>
          <w:rFonts w:ascii="Times New Roman" w:eastAsia="Times New Roman" w:hAnsi="Times New Roman" w:cs="Times New Roman"/>
          <w:b/>
          <w:bCs/>
          <w:color w:val="222222"/>
          <w:sz w:val="20"/>
          <w:szCs w:val="20"/>
        </w:rPr>
      </w:pPr>
      <w:r w:rsidRPr="004F6B89">
        <w:rPr>
          <w:rFonts w:ascii="Times New Roman" w:eastAsia="Times New Roman" w:hAnsi="Times New Roman" w:cs="Times New Roman"/>
          <w:b/>
          <w:bCs/>
          <w:color w:val="222222"/>
          <w:sz w:val="20"/>
          <w:szCs w:val="20"/>
        </w:rPr>
        <w:t xml:space="preserve">Clause n° </w:t>
      </w:r>
      <w:r w:rsidRPr="00794A49">
        <w:rPr>
          <w:rFonts w:ascii="Times New Roman" w:eastAsia="Times New Roman" w:hAnsi="Times New Roman" w:cs="Times New Roman"/>
          <w:b/>
          <w:bCs/>
          <w:color w:val="222222"/>
          <w:sz w:val="20"/>
          <w:szCs w:val="20"/>
        </w:rPr>
        <w:t>3</w:t>
      </w:r>
      <w:r w:rsidRPr="004F6B89">
        <w:rPr>
          <w:rFonts w:ascii="Times New Roman" w:eastAsia="Times New Roman" w:hAnsi="Times New Roman" w:cs="Times New Roman"/>
          <w:b/>
          <w:bCs/>
          <w:color w:val="222222"/>
          <w:sz w:val="20"/>
          <w:szCs w:val="20"/>
        </w:rPr>
        <w:t xml:space="preserve"> : Escompte</w:t>
      </w:r>
    </w:p>
    <w:p w14:paraId="7366F9FA" w14:textId="0FD8D333" w:rsidR="00B17454" w:rsidRDefault="004F6B89" w:rsidP="00AE0317">
      <w:pPr>
        <w:suppressAutoHyphens/>
        <w:spacing w:after="0" w:line="276" w:lineRule="auto"/>
        <w:jc w:val="both"/>
        <w:rPr>
          <w:rFonts w:ascii="Times New Roman" w:eastAsia="Times New Roman" w:hAnsi="Times New Roman" w:cs="Times New Roman"/>
          <w:b/>
          <w:bCs/>
          <w:color w:val="222222"/>
          <w:sz w:val="20"/>
          <w:szCs w:val="20"/>
        </w:rPr>
      </w:pPr>
      <w:r w:rsidRPr="004F6B89">
        <w:rPr>
          <w:rFonts w:ascii="Times New Roman" w:eastAsia="Times New Roman" w:hAnsi="Times New Roman" w:cs="Times New Roman"/>
          <w:color w:val="222222"/>
          <w:sz w:val="16"/>
          <w:szCs w:val="16"/>
        </w:rPr>
        <w:t>Aucun escompte ne sera consenti en cas de paiement anticipé.</w:t>
      </w:r>
    </w:p>
    <w:p w14:paraId="516E6129" w14:textId="705120DF" w:rsidR="004F6B89" w:rsidRPr="004F6B89" w:rsidRDefault="004F6B89" w:rsidP="00AE0317">
      <w:pPr>
        <w:suppressAutoHyphens/>
        <w:spacing w:after="0" w:line="276" w:lineRule="auto"/>
        <w:jc w:val="both"/>
        <w:rPr>
          <w:rFonts w:ascii="Times New Roman" w:eastAsia="Times New Roman" w:hAnsi="Times New Roman" w:cs="Times New Roman"/>
          <w:b/>
          <w:bCs/>
          <w:color w:val="222222"/>
          <w:sz w:val="20"/>
          <w:szCs w:val="20"/>
        </w:rPr>
      </w:pPr>
      <w:r w:rsidRPr="004F6B89">
        <w:rPr>
          <w:rFonts w:ascii="Times New Roman" w:eastAsia="Times New Roman" w:hAnsi="Times New Roman" w:cs="Times New Roman"/>
          <w:b/>
          <w:bCs/>
          <w:color w:val="222222"/>
          <w:sz w:val="20"/>
          <w:szCs w:val="20"/>
        </w:rPr>
        <w:t xml:space="preserve">Clause n° </w:t>
      </w:r>
      <w:r w:rsidRPr="00794A49">
        <w:rPr>
          <w:rFonts w:ascii="Times New Roman" w:eastAsia="Times New Roman" w:hAnsi="Times New Roman" w:cs="Times New Roman"/>
          <w:b/>
          <w:bCs/>
          <w:color w:val="222222"/>
          <w:sz w:val="20"/>
          <w:szCs w:val="20"/>
        </w:rPr>
        <w:t>4</w:t>
      </w:r>
      <w:r w:rsidRPr="004F6B89">
        <w:rPr>
          <w:rFonts w:ascii="Times New Roman" w:eastAsia="Times New Roman" w:hAnsi="Times New Roman" w:cs="Times New Roman"/>
          <w:b/>
          <w:bCs/>
          <w:color w:val="222222"/>
          <w:sz w:val="20"/>
          <w:szCs w:val="20"/>
        </w:rPr>
        <w:t xml:space="preserve"> : Modalités de paiement</w:t>
      </w:r>
    </w:p>
    <w:p w14:paraId="39EF8B6D" w14:textId="4D96BED7" w:rsidR="004F6B89" w:rsidRPr="00794A49" w:rsidRDefault="004F6B89" w:rsidP="00AE0317">
      <w:pPr>
        <w:suppressAutoHyphens/>
        <w:spacing w:after="0" w:line="276" w:lineRule="auto"/>
        <w:jc w:val="both"/>
        <w:rPr>
          <w:rFonts w:ascii="Times New Roman" w:eastAsia="Times New Roman" w:hAnsi="Times New Roman" w:cs="Times New Roman"/>
          <w:color w:val="222222"/>
          <w:sz w:val="16"/>
          <w:szCs w:val="16"/>
        </w:rPr>
      </w:pPr>
      <w:r w:rsidRPr="004F6B89">
        <w:rPr>
          <w:rFonts w:ascii="Times New Roman" w:eastAsia="Times New Roman" w:hAnsi="Times New Roman" w:cs="Times New Roman"/>
          <w:color w:val="222222"/>
          <w:sz w:val="16"/>
          <w:szCs w:val="16"/>
        </w:rPr>
        <w:t xml:space="preserve">Le règlement des commandes s'effectue </w:t>
      </w:r>
      <w:r w:rsidR="00794A49">
        <w:rPr>
          <w:rFonts w:ascii="Times New Roman" w:eastAsia="Times New Roman" w:hAnsi="Times New Roman" w:cs="Times New Roman"/>
          <w:color w:val="222222"/>
          <w:sz w:val="16"/>
          <w:szCs w:val="16"/>
        </w:rPr>
        <w:t>s</w:t>
      </w:r>
      <w:r w:rsidR="00794A49" w:rsidRPr="00794A49">
        <w:rPr>
          <w:rFonts w:ascii="Times New Roman" w:eastAsia="Times New Roman" w:hAnsi="Times New Roman" w:cs="Times New Roman"/>
          <w:color w:val="222222"/>
          <w:sz w:val="16"/>
          <w:szCs w:val="16"/>
        </w:rPr>
        <w:t>oit</w:t>
      </w:r>
      <w:r w:rsidRPr="00794A49">
        <w:rPr>
          <w:rFonts w:ascii="Times New Roman" w:eastAsia="Times New Roman" w:hAnsi="Times New Roman" w:cs="Times New Roman"/>
          <w:color w:val="222222"/>
          <w:sz w:val="16"/>
          <w:szCs w:val="16"/>
        </w:rPr>
        <w:t xml:space="preserve"> par chèque</w:t>
      </w:r>
      <w:r w:rsidR="00794A49">
        <w:rPr>
          <w:rFonts w:ascii="Times New Roman" w:eastAsia="Times New Roman" w:hAnsi="Times New Roman" w:cs="Times New Roman"/>
          <w:color w:val="222222"/>
          <w:sz w:val="16"/>
          <w:szCs w:val="16"/>
        </w:rPr>
        <w:t>, s</w:t>
      </w:r>
      <w:r w:rsidR="00794A49" w:rsidRPr="00794A49">
        <w:rPr>
          <w:rFonts w:ascii="Times New Roman" w:eastAsia="Times New Roman" w:hAnsi="Times New Roman" w:cs="Times New Roman"/>
          <w:color w:val="222222"/>
          <w:sz w:val="16"/>
          <w:szCs w:val="16"/>
        </w:rPr>
        <w:t>oit</w:t>
      </w:r>
      <w:r w:rsidRPr="00794A49">
        <w:rPr>
          <w:rFonts w:ascii="Times New Roman" w:eastAsia="Times New Roman" w:hAnsi="Times New Roman" w:cs="Times New Roman"/>
          <w:color w:val="222222"/>
          <w:sz w:val="16"/>
          <w:szCs w:val="16"/>
        </w:rPr>
        <w:t xml:space="preserve"> par virement</w:t>
      </w:r>
    </w:p>
    <w:p w14:paraId="62CCB326" w14:textId="0C2B0AFF" w:rsidR="00B17454" w:rsidRDefault="004F6B89" w:rsidP="00AE0317">
      <w:pPr>
        <w:suppressAutoHyphens/>
        <w:spacing w:after="0" w:line="276" w:lineRule="auto"/>
        <w:jc w:val="both"/>
        <w:rPr>
          <w:rFonts w:ascii="Times New Roman" w:eastAsia="Times New Roman" w:hAnsi="Times New Roman" w:cs="Times New Roman"/>
          <w:b/>
          <w:bCs/>
          <w:color w:val="222222"/>
          <w:sz w:val="20"/>
          <w:szCs w:val="20"/>
        </w:rPr>
      </w:pPr>
      <w:r w:rsidRPr="004F6B89">
        <w:rPr>
          <w:rFonts w:ascii="Times New Roman" w:eastAsia="Times New Roman" w:hAnsi="Times New Roman" w:cs="Times New Roman"/>
          <w:color w:val="222222"/>
          <w:sz w:val="16"/>
          <w:szCs w:val="16"/>
        </w:rPr>
        <w:t>Les règlements seront effectués aux conditions suivantes</w:t>
      </w:r>
      <w:r w:rsidR="00794A49" w:rsidRPr="004F6B89">
        <w:rPr>
          <w:rFonts w:ascii="Times New Roman" w:eastAsia="Times New Roman" w:hAnsi="Times New Roman" w:cs="Times New Roman"/>
          <w:color w:val="222222"/>
          <w:sz w:val="16"/>
          <w:szCs w:val="16"/>
        </w:rPr>
        <w:t xml:space="preserve"> : Paiement</w:t>
      </w:r>
      <w:r w:rsidRPr="004F6B89">
        <w:rPr>
          <w:rFonts w:ascii="Times New Roman" w:eastAsia="Times New Roman" w:hAnsi="Times New Roman" w:cs="Times New Roman"/>
          <w:color w:val="222222"/>
          <w:sz w:val="16"/>
          <w:szCs w:val="16"/>
        </w:rPr>
        <w:t xml:space="preserve"> à 30 jours </w:t>
      </w:r>
      <w:r w:rsidRPr="00794A49">
        <w:rPr>
          <w:rFonts w:ascii="Times New Roman" w:eastAsia="Times New Roman" w:hAnsi="Times New Roman" w:cs="Times New Roman"/>
          <w:color w:val="222222"/>
          <w:sz w:val="16"/>
          <w:szCs w:val="16"/>
        </w:rPr>
        <w:t xml:space="preserve">fin de mois le 15 </w:t>
      </w:r>
      <w:r w:rsidRPr="004F6B89">
        <w:rPr>
          <w:rFonts w:ascii="Times New Roman" w:eastAsia="Times New Roman" w:hAnsi="Times New Roman" w:cs="Times New Roman"/>
          <w:color w:val="222222"/>
          <w:sz w:val="16"/>
          <w:szCs w:val="16"/>
        </w:rPr>
        <w:t xml:space="preserve">suivant la </w:t>
      </w:r>
      <w:r w:rsidRPr="00794A49">
        <w:rPr>
          <w:rFonts w:ascii="Times New Roman" w:eastAsia="Times New Roman" w:hAnsi="Times New Roman" w:cs="Times New Roman"/>
          <w:color w:val="222222"/>
          <w:sz w:val="16"/>
          <w:szCs w:val="16"/>
        </w:rPr>
        <w:t>date de facturation</w:t>
      </w:r>
      <w:r w:rsidRPr="004F6B89">
        <w:rPr>
          <w:rFonts w:ascii="Times New Roman" w:eastAsia="Times New Roman" w:hAnsi="Times New Roman" w:cs="Times New Roman"/>
          <w:color w:val="222222"/>
          <w:sz w:val="16"/>
          <w:szCs w:val="16"/>
        </w:rPr>
        <w:t> </w:t>
      </w:r>
    </w:p>
    <w:p w14:paraId="5BAC7B20" w14:textId="5090EC79" w:rsidR="004F6B89" w:rsidRPr="004F6B89" w:rsidRDefault="004F6B89" w:rsidP="00AE0317">
      <w:pPr>
        <w:suppressAutoHyphens/>
        <w:spacing w:after="0" w:line="276" w:lineRule="auto"/>
        <w:jc w:val="both"/>
        <w:rPr>
          <w:rFonts w:ascii="Times New Roman" w:eastAsia="Times New Roman" w:hAnsi="Times New Roman" w:cs="Times New Roman"/>
          <w:color w:val="222222"/>
          <w:sz w:val="20"/>
          <w:szCs w:val="20"/>
        </w:rPr>
      </w:pPr>
      <w:r w:rsidRPr="004F6B89">
        <w:rPr>
          <w:rFonts w:ascii="Times New Roman" w:eastAsia="Times New Roman" w:hAnsi="Times New Roman" w:cs="Times New Roman"/>
          <w:b/>
          <w:bCs/>
          <w:color w:val="222222"/>
          <w:sz w:val="20"/>
          <w:szCs w:val="20"/>
        </w:rPr>
        <w:t xml:space="preserve">Clause n° </w:t>
      </w:r>
      <w:r w:rsidRPr="00794A49">
        <w:rPr>
          <w:rFonts w:ascii="Times New Roman" w:eastAsia="Times New Roman" w:hAnsi="Times New Roman" w:cs="Times New Roman"/>
          <w:b/>
          <w:bCs/>
          <w:color w:val="222222"/>
          <w:sz w:val="20"/>
          <w:szCs w:val="20"/>
        </w:rPr>
        <w:t>5</w:t>
      </w:r>
      <w:r w:rsidRPr="004F6B89">
        <w:rPr>
          <w:rFonts w:ascii="Times New Roman" w:eastAsia="Times New Roman" w:hAnsi="Times New Roman" w:cs="Times New Roman"/>
          <w:b/>
          <w:bCs/>
          <w:color w:val="222222"/>
          <w:sz w:val="20"/>
          <w:szCs w:val="20"/>
        </w:rPr>
        <w:t xml:space="preserve"> : Retard de paiement</w:t>
      </w:r>
    </w:p>
    <w:p w14:paraId="74450427" w14:textId="2E931B70" w:rsidR="004F6B89" w:rsidRPr="004F6B89" w:rsidRDefault="004F6B89" w:rsidP="00AE0317">
      <w:pPr>
        <w:suppressAutoHyphens/>
        <w:spacing w:after="0" w:line="276" w:lineRule="auto"/>
        <w:jc w:val="both"/>
        <w:rPr>
          <w:rFonts w:ascii="Times New Roman" w:eastAsia="Times New Roman" w:hAnsi="Times New Roman" w:cs="Times New Roman"/>
          <w:color w:val="222222"/>
          <w:sz w:val="16"/>
          <w:szCs w:val="16"/>
        </w:rPr>
      </w:pPr>
      <w:r w:rsidRPr="004F6B89">
        <w:rPr>
          <w:rFonts w:ascii="Times New Roman" w:eastAsia="Times New Roman" w:hAnsi="Times New Roman" w:cs="Times New Roman"/>
          <w:color w:val="222222"/>
          <w:sz w:val="16"/>
          <w:szCs w:val="16"/>
        </w:rPr>
        <w:t xml:space="preserve">En cas de défaut de paiement total ou partiel des marchandises livrées à l'échéance, l'acheteur doit verser à la société </w:t>
      </w:r>
      <w:r w:rsidRPr="00794A49">
        <w:rPr>
          <w:rFonts w:ascii="Times New Roman" w:eastAsia="Times New Roman" w:hAnsi="Times New Roman" w:cs="Times New Roman"/>
          <w:color w:val="222222"/>
          <w:sz w:val="16"/>
          <w:szCs w:val="16"/>
        </w:rPr>
        <w:t>EURO CN SAS</w:t>
      </w:r>
      <w:r w:rsidRPr="004F6B89">
        <w:rPr>
          <w:rFonts w:ascii="Times New Roman" w:eastAsia="Times New Roman" w:hAnsi="Times New Roman" w:cs="Times New Roman"/>
          <w:color w:val="222222"/>
          <w:sz w:val="16"/>
          <w:szCs w:val="16"/>
        </w:rPr>
        <w:t xml:space="preserve"> une pénalité de retard égale à trois fois le taux de l'intérêt </w:t>
      </w:r>
      <w:r w:rsidR="00794A49" w:rsidRPr="004F6B89">
        <w:rPr>
          <w:rFonts w:ascii="Times New Roman" w:eastAsia="Times New Roman" w:hAnsi="Times New Roman" w:cs="Times New Roman"/>
          <w:color w:val="222222"/>
          <w:sz w:val="16"/>
          <w:szCs w:val="16"/>
        </w:rPr>
        <w:t>légal. Le</w:t>
      </w:r>
      <w:r w:rsidRPr="004F6B89">
        <w:rPr>
          <w:rFonts w:ascii="Times New Roman" w:eastAsia="Times New Roman" w:hAnsi="Times New Roman" w:cs="Times New Roman"/>
          <w:color w:val="222222"/>
          <w:sz w:val="16"/>
          <w:szCs w:val="16"/>
        </w:rPr>
        <w:t xml:space="preserve"> taux de l'intérêt légal retenu est celui en vigueur au jour de la livraison des </w:t>
      </w:r>
      <w:r w:rsidR="00794A49" w:rsidRPr="004F6B89">
        <w:rPr>
          <w:rFonts w:ascii="Times New Roman" w:eastAsia="Times New Roman" w:hAnsi="Times New Roman" w:cs="Times New Roman"/>
          <w:color w:val="222222"/>
          <w:sz w:val="16"/>
          <w:szCs w:val="16"/>
        </w:rPr>
        <w:t>marchandises. Cette</w:t>
      </w:r>
      <w:r w:rsidRPr="004F6B89">
        <w:rPr>
          <w:rFonts w:ascii="Times New Roman" w:eastAsia="Times New Roman" w:hAnsi="Times New Roman" w:cs="Times New Roman"/>
          <w:color w:val="222222"/>
          <w:sz w:val="16"/>
          <w:szCs w:val="16"/>
        </w:rPr>
        <w:t xml:space="preserve"> pénalité est calculée sur le montant TTC de la somme restant due, et court à compter de la date d'échéance du prix sans qu'aucune mise en demeure préalable ne soit </w:t>
      </w:r>
      <w:r w:rsidR="00794A49" w:rsidRPr="004F6B89">
        <w:rPr>
          <w:rFonts w:ascii="Times New Roman" w:eastAsia="Times New Roman" w:hAnsi="Times New Roman" w:cs="Times New Roman"/>
          <w:color w:val="222222"/>
          <w:sz w:val="16"/>
          <w:szCs w:val="16"/>
        </w:rPr>
        <w:t>nécessaire. En</w:t>
      </w:r>
      <w:r w:rsidRPr="004F6B89">
        <w:rPr>
          <w:rFonts w:ascii="Times New Roman" w:eastAsia="Times New Roman" w:hAnsi="Times New Roman" w:cs="Times New Roman"/>
          <w:color w:val="222222"/>
          <w:sz w:val="16"/>
          <w:szCs w:val="16"/>
        </w:rPr>
        <w:t xml:space="preserve"> sus des indemnités de retard, toute somme, y compris l’acompte, non payée à sa date d’exigibilité produira de plein droit le paiement d’une indemnité forfaitaire de 40 euros due au titre des frais de recouvrement.</w:t>
      </w:r>
    </w:p>
    <w:p w14:paraId="7468D2D2" w14:textId="6A518657" w:rsidR="00B17454" w:rsidRDefault="004F6B89" w:rsidP="00AE0317">
      <w:pPr>
        <w:suppressAutoHyphens/>
        <w:spacing w:after="0" w:line="276" w:lineRule="auto"/>
        <w:jc w:val="both"/>
        <w:rPr>
          <w:rFonts w:ascii="Times New Roman" w:eastAsia="Times New Roman" w:hAnsi="Times New Roman" w:cs="Times New Roman"/>
          <w:b/>
          <w:bCs/>
          <w:color w:val="222222"/>
          <w:sz w:val="20"/>
          <w:szCs w:val="20"/>
        </w:rPr>
      </w:pPr>
      <w:r w:rsidRPr="004F6B89">
        <w:rPr>
          <w:rFonts w:ascii="Times New Roman" w:eastAsia="Times New Roman" w:hAnsi="Times New Roman" w:cs="Times New Roman"/>
          <w:color w:val="222222"/>
          <w:sz w:val="16"/>
          <w:szCs w:val="16"/>
        </w:rPr>
        <w:t>Articles 441-10 et D. 441-5 du code de commerce.</w:t>
      </w:r>
    </w:p>
    <w:p w14:paraId="7797C549" w14:textId="6201A6CC" w:rsidR="004F6B89" w:rsidRPr="004F6B89" w:rsidRDefault="004F6B89" w:rsidP="00AE0317">
      <w:pPr>
        <w:suppressAutoHyphens/>
        <w:spacing w:after="0" w:line="276" w:lineRule="auto"/>
        <w:jc w:val="both"/>
        <w:rPr>
          <w:rFonts w:ascii="Times New Roman" w:eastAsia="Times New Roman" w:hAnsi="Times New Roman" w:cs="Times New Roman"/>
          <w:b/>
          <w:bCs/>
          <w:color w:val="222222"/>
          <w:sz w:val="20"/>
          <w:szCs w:val="20"/>
        </w:rPr>
      </w:pPr>
      <w:r w:rsidRPr="004F6B89">
        <w:rPr>
          <w:rFonts w:ascii="Times New Roman" w:eastAsia="Times New Roman" w:hAnsi="Times New Roman" w:cs="Times New Roman"/>
          <w:b/>
          <w:bCs/>
          <w:color w:val="222222"/>
          <w:sz w:val="20"/>
          <w:szCs w:val="20"/>
        </w:rPr>
        <w:t xml:space="preserve">Clause n° </w:t>
      </w:r>
      <w:r w:rsidRPr="00794A49">
        <w:rPr>
          <w:rFonts w:ascii="Times New Roman" w:eastAsia="Times New Roman" w:hAnsi="Times New Roman" w:cs="Times New Roman"/>
          <w:b/>
          <w:bCs/>
          <w:color w:val="222222"/>
          <w:sz w:val="20"/>
          <w:szCs w:val="20"/>
        </w:rPr>
        <w:t>6</w:t>
      </w:r>
      <w:r w:rsidRPr="004F6B89">
        <w:rPr>
          <w:rFonts w:ascii="Times New Roman" w:eastAsia="Times New Roman" w:hAnsi="Times New Roman" w:cs="Times New Roman"/>
          <w:b/>
          <w:bCs/>
          <w:color w:val="222222"/>
          <w:sz w:val="20"/>
          <w:szCs w:val="20"/>
        </w:rPr>
        <w:t xml:space="preserve"> : Clause résolutoire</w:t>
      </w:r>
    </w:p>
    <w:p w14:paraId="147887F2" w14:textId="788F231A" w:rsidR="004F6B89" w:rsidRPr="004F6B89" w:rsidRDefault="004F6B89" w:rsidP="00AE0317">
      <w:pPr>
        <w:suppressAutoHyphens/>
        <w:spacing w:after="0" w:line="276" w:lineRule="auto"/>
        <w:jc w:val="both"/>
        <w:rPr>
          <w:rFonts w:ascii="Times New Roman" w:eastAsia="Times New Roman" w:hAnsi="Times New Roman" w:cs="Times New Roman"/>
          <w:color w:val="222222"/>
          <w:sz w:val="16"/>
          <w:szCs w:val="16"/>
        </w:rPr>
      </w:pPr>
      <w:r w:rsidRPr="004F6B89">
        <w:rPr>
          <w:rFonts w:ascii="Times New Roman" w:eastAsia="Times New Roman" w:hAnsi="Times New Roman" w:cs="Times New Roman"/>
          <w:color w:val="222222"/>
          <w:sz w:val="16"/>
          <w:szCs w:val="16"/>
        </w:rPr>
        <w:t xml:space="preserve">Si dans les quinze jours qui suivent la mise en </w:t>
      </w:r>
      <w:r w:rsidR="00794A49" w:rsidRPr="00794A49">
        <w:rPr>
          <w:rFonts w:ascii="Times New Roman" w:eastAsia="Times New Roman" w:hAnsi="Times New Roman" w:cs="Times New Roman"/>
          <w:color w:val="222222"/>
          <w:sz w:val="16"/>
          <w:szCs w:val="16"/>
        </w:rPr>
        <w:t>œuvre</w:t>
      </w:r>
      <w:r w:rsidRPr="004F6B89">
        <w:rPr>
          <w:rFonts w:ascii="Times New Roman" w:eastAsia="Times New Roman" w:hAnsi="Times New Roman" w:cs="Times New Roman"/>
          <w:color w:val="222222"/>
          <w:sz w:val="16"/>
          <w:szCs w:val="16"/>
        </w:rPr>
        <w:t xml:space="preserve"> de la clause "Retard de paiement", l'acheteur ne s'est pas acquitté </w:t>
      </w:r>
      <w:r w:rsidR="00794A49" w:rsidRPr="004F6B89">
        <w:rPr>
          <w:rFonts w:ascii="Times New Roman" w:eastAsia="Times New Roman" w:hAnsi="Times New Roman" w:cs="Times New Roman"/>
          <w:color w:val="222222"/>
          <w:sz w:val="16"/>
          <w:szCs w:val="16"/>
        </w:rPr>
        <w:t>des sommes restantes</w:t>
      </w:r>
      <w:r w:rsidRPr="004F6B89">
        <w:rPr>
          <w:rFonts w:ascii="Times New Roman" w:eastAsia="Times New Roman" w:hAnsi="Times New Roman" w:cs="Times New Roman"/>
          <w:color w:val="222222"/>
          <w:sz w:val="16"/>
          <w:szCs w:val="16"/>
        </w:rPr>
        <w:t xml:space="preserve"> dues, la vente sera résolue de plein droit et pourra ouvrir droit à l'allocation de dommages et intérêts au profit de la société </w:t>
      </w:r>
      <w:r w:rsidRPr="00794A49">
        <w:rPr>
          <w:rFonts w:ascii="Times New Roman" w:eastAsia="Times New Roman" w:hAnsi="Times New Roman" w:cs="Times New Roman"/>
          <w:color w:val="222222"/>
          <w:sz w:val="16"/>
          <w:szCs w:val="16"/>
        </w:rPr>
        <w:t>EURO CN SAS</w:t>
      </w:r>
    </w:p>
    <w:p w14:paraId="6F03FD4B" w14:textId="7CB2473C" w:rsidR="004F6B89" w:rsidRPr="004F6B89" w:rsidRDefault="004F6B89" w:rsidP="00AE0317">
      <w:pPr>
        <w:suppressAutoHyphens/>
        <w:spacing w:after="0" w:line="276" w:lineRule="auto"/>
        <w:jc w:val="both"/>
        <w:outlineLvl w:val="1"/>
        <w:rPr>
          <w:rFonts w:ascii="Times New Roman" w:eastAsia="Times New Roman" w:hAnsi="Times New Roman" w:cs="Times New Roman"/>
          <w:b/>
          <w:bCs/>
          <w:color w:val="222222"/>
          <w:sz w:val="20"/>
          <w:szCs w:val="20"/>
        </w:rPr>
      </w:pPr>
      <w:r w:rsidRPr="004F6B89">
        <w:rPr>
          <w:rFonts w:ascii="Times New Roman" w:eastAsia="Times New Roman" w:hAnsi="Times New Roman" w:cs="Times New Roman"/>
          <w:b/>
          <w:bCs/>
          <w:color w:val="222222"/>
          <w:sz w:val="20"/>
          <w:szCs w:val="20"/>
        </w:rPr>
        <w:t xml:space="preserve">Clause n° </w:t>
      </w:r>
      <w:r w:rsidRPr="00794A49">
        <w:rPr>
          <w:rFonts w:ascii="Times New Roman" w:eastAsia="Times New Roman" w:hAnsi="Times New Roman" w:cs="Times New Roman"/>
          <w:b/>
          <w:bCs/>
          <w:color w:val="222222"/>
          <w:sz w:val="20"/>
          <w:szCs w:val="20"/>
        </w:rPr>
        <w:t>7</w:t>
      </w:r>
      <w:r w:rsidRPr="004F6B89">
        <w:rPr>
          <w:rFonts w:ascii="Times New Roman" w:eastAsia="Times New Roman" w:hAnsi="Times New Roman" w:cs="Times New Roman"/>
          <w:b/>
          <w:bCs/>
          <w:color w:val="222222"/>
          <w:sz w:val="20"/>
          <w:szCs w:val="20"/>
        </w:rPr>
        <w:t xml:space="preserve"> : Clause de réserve de propriété</w:t>
      </w:r>
    </w:p>
    <w:p w14:paraId="723EF591" w14:textId="5BC5787B" w:rsidR="00794A49" w:rsidRPr="004F6B89" w:rsidRDefault="004F6B89" w:rsidP="00AE0317">
      <w:pPr>
        <w:suppressAutoHyphens/>
        <w:spacing w:after="0" w:line="276" w:lineRule="auto"/>
        <w:jc w:val="both"/>
        <w:rPr>
          <w:rFonts w:ascii="Times New Roman" w:eastAsia="Times New Roman" w:hAnsi="Times New Roman" w:cs="Times New Roman"/>
          <w:color w:val="222222"/>
          <w:sz w:val="16"/>
          <w:szCs w:val="16"/>
        </w:rPr>
      </w:pPr>
      <w:r w:rsidRPr="004F6B89">
        <w:rPr>
          <w:rFonts w:ascii="Times New Roman" w:eastAsia="Times New Roman" w:hAnsi="Times New Roman" w:cs="Times New Roman"/>
          <w:color w:val="222222"/>
          <w:sz w:val="16"/>
          <w:szCs w:val="16"/>
        </w:rPr>
        <w:t xml:space="preserve">La société </w:t>
      </w:r>
      <w:r w:rsidRPr="00794A49">
        <w:rPr>
          <w:rFonts w:ascii="Times New Roman" w:eastAsia="Times New Roman" w:hAnsi="Times New Roman" w:cs="Times New Roman"/>
          <w:color w:val="222222"/>
          <w:sz w:val="16"/>
          <w:szCs w:val="16"/>
        </w:rPr>
        <w:t>EURO CN SAS</w:t>
      </w:r>
      <w:r w:rsidRPr="004F6B89">
        <w:rPr>
          <w:rFonts w:ascii="Times New Roman" w:eastAsia="Times New Roman" w:hAnsi="Times New Roman" w:cs="Times New Roman"/>
          <w:color w:val="222222"/>
          <w:sz w:val="16"/>
          <w:szCs w:val="16"/>
        </w:rPr>
        <w:t xml:space="preserve"> conserve la propriété des biens vendus jusqu'au paiement intégral du prix, en principal et en accessoires. À ce titre, si l'acheteur fait l'objet d'un redressement ou d'une liquidation judiciaire, la société </w:t>
      </w:r>
      <w:r w:rsidRPr="00794A49">
        <w:rPr>
          <w:rFonts w:ascii="Times New Roman" w:eastAsia="Times New Roman" w:hAnsi="Times New Roman" w:cs="Times New Roman"/>
          <w:color w:val="222222"/>
          <w:sz w:val="16"/>
          <w:szCs w:val="16"/>
        </w:rPr>
        <w:t xml:space="preserve">EURO CN SAS </w:t>
      </w:r>
      <w:r w:rsidRPr="004F6B89">
        <w:rPr>
          <w:rFonts w:ascii="Times New Roman" w:eastAsia="Times New Roman" w:hAnsi="Times New Roman" w:cs="Times New Roman"/>
          <w:color w:val="222222"/>
          <w:sz w:val="16"/>
          <w:szCs w:val="16"/>
        </w:rPr>
        <w:t>se réserve le droit de revendiquer, dans le cadre de la procédure collective, les marchandises vendues et restées impayées.</w:t>
      </w:r>
    </w:p>
    <w:p w14:paraId="0A490254" w14:textId="6BB99ADB" w:rsidR="00D07447" w:rsidRDefault="00D07447" w:rsidP="00D07447">
      <w:pPr>
        <w:suppressAutoHyphens/>
        <w:spacing w:after="0" w:line="276" w:lineRule="auto"/>
        <w:jc w:val="both"/>
        <w:outlineLvl w:val="1"/>
        <w:rPr>
          <w:rFonts w:ascii="Times New Roman" w:eastAsia="Times New Roman" w:hAnsi="Times New Roman" w:cs="Times New Roman"/>
          <w:b/>
          <w:bCs/>
          <w:color w:val="222222"/>
          <w:sz w:val="20"/>
          <w:szCs w:val="20"/>
        </w:rPr>
      </w:pPr>
      <w:r w:rsidRPr="004F6B89">
        <w:rPr>
          <w:rFonts w:ascii="Times New Roman" w:eastAsia="Times New Roman" w:hAnsi="Times New Roman" w:cs="Times New Roman"/>
          <w:b/>
          <w:bCs/>
          <w:color w:val="222222"/>
          <w:sz w:val="20"/>
          <w:szCs w:val="20"/>
        </w:rPr>
        <w:t xml:space="preserve">Clause n° </w:t>
      </w:r>
      <w:r>
        <w:rPr>
          <w:rFonts w:ascii="Times New Roman" w:eastAsia="Times New Roman" w:hAnsi="Times New Roman" w:cs="Times New Roman"/>
          <w:b/>
          <w:bCs/>
          <w:color w:val="222222"/>
          <w:sz w:val="20"/>
          <w:szCs w:val="20"/>
        </w:rPr>
        <w:t>8</w:t>
      </w:r>
      <w:r w:rsidRPr="004F6B89">
        <w:rPr>
          <w:rFonts w:ascii="Times New Roman" w:eastAsia="Times New Roman" w:hAnsi="Times New Roman" w:cs="Times New Roman"/>
          <w:b/>
          <w:bCs/>
          <w:color w:val="222222"/>
          <w:sz w:val="20"/>
          <w:szCs w:val="20"/>
        </w:rPr>
        <w:t xml:space="preserve"> : Clause </w:t>
      </w:r>
      <w:r>
        <w:rPr>
          <w:rFonts w:ascii="Times New Roman" w:eastAsia="Times New Roman" w:hAnsi="Times New Roman" w:cs="Times New Roman"/>
          <w:b/>
          <w:bCs/>
          <w:color w:val="222222"/>
          <w:sz w:val="20"/>
          <w:szCs w:val="20"/>
        </w:rPr>
        <w:t>conformité</w:t>
      </w:r>
    </w:p>
    <w:p w14:paraId="644C4BB4" w14:textId="53E64C6A" w:rsidR="00D07447" w:rsidRPr="00D07447" w:rsidRDefault="00D07447" w:rsidP="00D07447">
      <w:pPr>
        <w:suppressAutoHyphens/>
        <w:spacing w:after="0" w:line="276" w:lineRule="auto"/>
        <w:jc w:val="both"/>
        <w:outlineLvl w:val="1"/>
        <w:rPr>
          <w:rFonts w:ascii="Times New Roman" w:eastAsia="Times New Roman" w:hAnsi="Times New Roman" w:cs="Times New Roman"/>
          <w:color w:val="222222"/>
          <w:sz w:val="16"/>
          <w:szCs w:val="16"/>
        </w:rPr>
      </w:pPr>
      <w:r w:rsidRPr="00D07447">
        <w:rPr>
          <w:rFonts w:ascii="Times New Roman" w:eastAsia="Times New Roman" w:hAnsi="Times New Roman" w:cs="Times New Roman"/>
          <w:color w:val="222222"/>
          <w:sz w:val="16"/>
          <w:szCs w:val="16"/>
        </w:rPr>
        <w:t>Conformément à notre système de management de qualité ISO 9001, le client est tenu de vérifier l’état, la conformité et la quantité des pièces mécaniques dès leur réception. Toute non-conformité apparente (défaut, manquant, erreur de référence, avarie de transport) devra être notifiée par écrit dans un délai de 10 jours calendaires à compter de la livraison, accompagnée des éléments justificatifs nécessaires (photographies, rapport de contrôle, etc…). A défaut de réclamation dans ce délai, les marchandises seront réputées conformes et acceptées sans réserve. Les non-conformités non détectables à réception restent soumises aux dispositions légales relatives aux vices cachés.</w:t>
      </w:r>
    </w:p>
    <w:p w14:paraId="67A620F9" w14:textId="749B32A7" w:rsidR="004F6B89" w:rsidRPr="004F6B89" w:rsidRDefault="004F6B89" w:rsidP="00AE0317">
      <w:pPr>
        <w:suppressAutoHyphens/>
        <w:spacing w:after="0" w:line="276" w:lineRule="auto"/>
        <w:jc w:val="both"/>
        <w:outlineLvl w:val="1"/>
        <w:rPr>
          <w:rFonts w:ascii="Times New Roman" w:eastAsia="Times New Roman" w:hAnsi="Times New Roman" w:cs="Times New Roman"/>
          <w:b/>
          <w:bCs/>
          <w:color w:val="222222"/>
          <w:sz w:val="20"/>
          <w:szCs w:val="20"/>
        </w:rPr>
      </w:pPr>
      <w:r w:rsidRPr="004F6B89">
        <w:rPr>
          <w:rFonts w:ascii="Times New Roman" w:eastAsia="Times New Roman" w:hAnsi="Times New Roman" w:cs="Times New Roman"/>
          <w:b/>
          <w:bCs/>
          <w:color w:val="222222"/>
          <w:sz w:val="20"/>
          <w:szCs w:val="20"/>
        </w:rPr>
        <w:t xml:space="preserve">Clause n° </w:t>
      </w:r>
      <w:r w:rsidR="00D07447">
        <w:rPr>
          <w:rFonts w:ascii="Times New Roman" w:eastAsia="Times New Roman" w:hAnsi="Times New Roman" w:cs="Times New Roman"/>
          <w:b/>
          <w:bCs/>
          <w:color w:val="222222"/>
          <w:sz w:val="20"/>
          <w:szCs w:val="20"/>
        </w:rPr>
        <w:t>9</w:t>
      </w:r>
      <w:r w:rsidRPr="004F6B89">
        <w:rPr>
          <w:rFonts w:ascii="Times New Roman" w:eastAsia="Times New Roman" w:hAnsi="Times New Roman" w:cs="Times New Roman"/>
          <w:b/>
          <w:bCs/>
          <w:color w:val="222222"/>
          <w:sz w:val="20"/>
          <w:szCs w:val="20"/>
        </w:rPr>
        <w:t xml:space="preserve"> : Livraison</w:t>
      </w:r>
    </w:p>
    <w:p w14:paraId="63F5C1DC" w14:textId="77777777" w:rsidR="006F5AD2" w:rsidRDefault="004F6B89" w:rsidP="00AE0317">
      <w:pPr>
        <w:suppressAutoHyphens/>
        <w:spacing w:after="0" w:line="276" w:lineRule="auto"/>
        <w:jc w:val="both"/>
        <w:rPr>
          <w:rFonts w:ascii="Times New Roman" w:eastAsia="Times New Roman" w:hAnsi="Times New Roman" w:cs="Times New Roman"/>
          <w:color w:val="222222"/>
          <w:sz w:val="16"/>
          <w:szCs w:val="16"/>
        </w:rPr>
      </w:pPr>
      <w:r w:rsidRPr="004F6B89">
        <w:rPr>
          <w:rFonts w:ascii="Times New Roman" w:eastAsia="Times New Roman" w:hAnsi="Times New Roman" w:cs="Times New Roman"/>
          <w:color w:val="222222"/>
          <w:sz w:val="16"/>
          <w:szCs w:val="16"/>
        </w:rPr>
        <w:t>La livraison est effectuée :</w:t>
      </w:r>
      <w:r w:rsidR="00794A49">
        <w:rPr>
          <w:rFonts w:ascii="Times New Roman" w:eastAsia="Times New Roman" w:hAnsi="Times New Roman" w:cs="Times New Roman"/>
          <w:color w:val="222222"/>
          <w:sz w:val="16"/>
          <w:szCs w:val="16"/>
        </w:rPr>
        <w:t xml:space="preserve"> </w:t>
      </w:r>
      <w:r w:rsidRPr="004F6B89">
        <w:rPr>
          <w:rFonts w:ascii="Times New Roman" w:eastAsia="Times New Roman" w:hAnsi="Times New Roman" w:cs="Times New Roman"/>
          <w:color w:val="222222"/>
          <w:sz w:val="16"/>
          <w:szCs w:val="16"/>
        </w:rPr>
        <w:t>soit par la remise directe de la marchandise à l'acheteur ;</w:t>
      </w:r>
      <w:r w:rsidR="00794A49">
        <w:rPr>
          <w:rFonts w:ascii="Times New Roman" w:eastAsia="Times New Roman" w:hAnsi="Times New Roman" w:cs="Times New Roman"/>
          <w:color w:val="222222"/>
          <w:sz w:val="16"/>
          <w:szCs w:val="16"/>
        </w:rPr>
        <w:t xml:space="preserve"> </w:t>
      </w:r>
      <w:r w:rsidRPr="004F6B89">
        <w:rPr>
          <w:rFonts w:ascii="Times New Roman" w:eastAsia="Times New Roman" w:hAnsi="Times New Roman" w:cs="Times New Roman"/>
          <w:color w:val="222222"/>
          <w:sz w:val="16"/>
          <w:szCs w:val="16"/>
        </w:rPr>
        <w:t>soit par l'envoi d'un avis de mise à disposition en magasin à l'attention de l'acheteur</w:t>
      </w:r>
      <w:r w:rsidR="00B17454">
        <w:rPr>
          <w:rFonts w:ascii="Times New Roman" w:eastAsia="Times New Roman" w:hAnsi="Times New Roman" w:cs="Times New Roman"/>
          <w:color w:val="222222"/>
          <w:sz w:val="16"/>
          <w:szCs w:val="16"/>
        </w:rPr>
        <w:t xml:space="preserve"> ; soit</w:t>
      </w:r>
      <w:r w:rsidRPr="004F6B89">
        <w:rPr>
          <w:rFonts w:ascii="Times New Roman" w:eastAsia="Times New Roman" w:hAnsi="Times New Roman" w:cs="Times New Roman"/>
          <w:color w:val="222222"/>
          <w:sz w:val="16"/>
          <w:szCs w:val="16"/>
        </w:rPr>
        <w:t xml:space="preserve"> par le dépôt de la marchandise au lieu indiqué par l'acheteur sur le bon de </w:t>
      </w:r>
      <w:r w:rsidR="00B17454" w:rsidRPr="004F6B89">
        <w:rPr>
          <w:rFonts w:ascii="Times New Roman" w:eastAsia="Times New Roman" w:hAnsi="Times New Roman" w:cs="Times New Roman"/>
          <w:color w:val="222222"/>
          <w:sz w:val="16"/>
          <w:szCs w:val="16"/>
        </w:rPr>
        <w:t>commande.</w:t>
      </w:r>
      <w:r w:rsidR="00B17454" w:rsidRPr="00794A49">
        <w:rPr>
          <w:rFonts w:ascii="Times New Roman" w:eastAsia="Times New Roman" w:hAnsi="Times New Roman" w:cs="Times New Roman"/>
          <w:color w:val="222222"/>
          <w:sz w:val="16"/>
          <w:szCs w:val="16"/>
        </w:rPr>
        <w:t xml:space="preserve"> Soit</w:t>
      </w:r>
      <w:r w:rsidRPr="00794A49">
        <w:rPr>
          <w:rFonts w:ascii="Times New Roman" w:eastAsia="Times New Roman" w:hAnsi="Times New Roman" w:cs="Times New Roman"/>
          <w:color w:val="222222"/>
          <w:sz w:val="16"/>
          <w:szCs w:val="16"/>
        </w:rPr>
        <w:t xml:space="preserve"> par l’expédition de la marchandise par un </w:t>
      </w:r>
      <w:r w:rsidR="00B17454" w:rsidRPr="00794A49">
        <w:rPr>
          <w:rFonts w:ascii="Times New Roman" w:eastAsia="Times New Roman" w:hAnsi="Times New Roman" w:cs="Times New Roman"/>
          <w:color w:val="222222"/>
          <w:sz w:val="16"/>
          <w:szCs w:val="16"/>
        </w:rPr>
        <w:t>transporteur</w:t>
      </w:r>
      <w:r w:rsidR="00B17454" w:rsidRPr="004F6B89">
        <w:rPr>
          <w:rFonts w:ascii="Times New Roman" w:eastAsia="Times New Roman" w:hAnsi="Times New Roman" w:cs="Times New Roman"/>
          <w:color w:val="222222"/>
          <w:sz w:val="16"/>
          <w:szCs w:val="16"/>
        </w:rPr>
        <w:t xml:space="preserve"> Le</w:t>
      </w:r>
      <w:r w:rsidRPr="004F6B89">
        <w:rPr>
          <w:rFonts w:ascii="Times New Roman" w:eastAsia="Times New Roman" w:hAnsi="Times New Roman" w:cs="Times New Roman"/>
          <w:color w:val="222222"/>
          <w:sz w:val="16"/>
          <w:szCs w:val="16"/>
        </w:rPr>
        <w:t xml:space="preserve"> délai de livraison indiqué lors de l'enregistrement de la commande n'est donné qu'à titre indicatif et n'est aucunement </w:t>
      </w:r>
      <w:r w:rsidR="00B17454" w:rsidRPr="004F6B89">
        <w:rPr>
          <w:rFonts w:ascii="Times New Roman" w:eastAsia="Times New Roman" w:hAnsi="Times New Roman" w:cs="Times New Roman"/>
          <w:color w:val="222222"/>
          <w:sz w:val="16"/>
          <w:szCs w:val="16"/>
        </w:rPr>
        <w:t>garanti. Par</w:t>
      </w:r>
      <w:r w:rsidRPr="004F6B89">
        <w:rPr>
          <w:rFonts w:ascii="Times New Roman" w:eastAsia="Times New Roman" w:hAnsi="Times New Roman" w:cs="Times New Roman"/>
          <w:color w:val="222222"/>
          <w:sz w:val="16"/>
          <w:szCs w:val="16"/>
        </w:rPr>
        <w:t xml:space="preserve"> voie de conséquence, tout retard raisonnable dans la livraison des produits ne pourra pas donner lieu au profit de l'acheteur à :</w:t>
      </w:r>
      <w:r w:rsidR="00794A49" w:rsidRPr="00794A49">
        <w:rPr>
          <w:rFonts w:ascii="Times New Roman" w:eastAsia="Times New Roman" w:hAnsi="Times New Roman" w:cs="Times New Roman"/>
          <w:color w:val="222222"/>
          <w:sz w:val="16"/>
          <w:szCs w:val="16"/>
        </w:rPr>
        <w:t>L’allocation</w:t>
      </w:r>
      <w:r w:rsidRPr="004F6B89">
        <w:rPr>
          <w:rFonts w:ascii="Times New Roman" w:eastAsia="Times New Roman" w:hAnsi="Times New Roman" w:cs="Times New Roman"/>
          <w:color w:val="222222"/>
          <w:sz w:val="16"/>
          <w:szCs w:val="16"/>
        </w:rPr>
        <w:t xml:space="preserve"> de dommages et intérêts ;</w:t>
      </w:r>
      <w:r w:rsidR="00794A49" w:rsidRPr="00794A49">
        <w:rPr>
          <w:rFonts w:ascii="Times New Roman" w:eastAsia="Times New Roman" w:hAnsi="Times New Roman" w:cs="Times New Roman"/>
          <w:color w:val="222222"/>
          <w:sz w:val="16"/>
          <w:szCs w:val="16"/>
        </w:rPr>
        <w:t>L’annulation</w:t>
      </w:r>
      <w:r w:rsidRPr="004F6B89">
        <w:rPr>
          <w:rFonts w:ascii="Times New Roman" w:eastAsia="Times New Roman" w:hAnsi="Times New Roman" w:cs="Times New Roman"/>
          <w:color w:val="222222"/>
          <w:sz w:val="16"/>
          <w:szCs w:val="16"/>
        </w:rPr>
        <w:t xml:space="preserve"> de la </w:t>
      </w:r>
      <w:r w:rsidR="00B17454" w:rsidRPr="00794A49">
        <w:rPr>
          <w:rFonts w:ascii="Times New Roman" w:eastAsia="Times New Roman" w:hAnsi="Times New Roman" w:cs="Times New Roman"/>
          <w:color w:val="222222"/>
          <w:sz w:val="16"/>
          <w:szCs w:val="16"/>
        </w:rPr>
        <w:t>Commande</w:t>
      </w:r>
      <w:r w:rsidR="00B17454" w:rsidRPr="004F6B89">
        <w:rPr>
          <w:rFonts w:ascii="Times New Roman" w:eastAsia="Times New Roman" w:hAnsi="Times New Roman" w:cs="Times New Roman"/>
          <w:color w:val="222222"/>
          <w:sz w:val="16"/>
          <w:szCs w:val="16"/>
        </w:rPr>
        <w:t>.</w:t>
      </w:r>
    </w:p>
    <w:p w14:paraId="0D1CEB1F" w14:textId="661B0217" w:rsidR="004F6B89" w:rsidRPr="004F6B89" w:rsidRDefault="00B17454" w:rsidP="00AE0317">
      <w:pPr>
        <w:suppressAutoHyphens/>
        <w:spacing w:after="0" w:line="276" w:lineRule="auto"/>
        <w:jc w:val="both"/>
        <w:rPr>
          <w:rFonts w:ascii="Times New Roman" w:eastAsia="Times New Roman" w:hAnsi="Times New Roman" w:cs="Times New Roman"/>
          <w:color w:val="222222"/>
          <w:sz w:val="16"/>
          <w:szCs w:val="16"/>
        </w:rPr>
      </w:pPr>
      <w:r w:rsidRPr="004F6B89">
        <w:rPr>
          <w:rFonts w:ascii="Times New Roman" w:eastAsia="Times New Roman" w:hAnsi="Times New Roman" w:cs="Times New Roman"/>
          <w:color w:val="222222"/>
          <w:sz w:val="16"/>
          <w:szCs w:val="16"/>
        </w:rPr>
        <w:t>Le</w:t>
      </w:r>
      <w:r w:rsidR="004F6B89" w:rsidRPr="004F6B89">
        <w:rPr>
          <w:rFonts w:ascii="Times New Roman" w:eastAsia="Times New Roman" w:hAnsi="Times New Roman" w:cs="Times New Roman"/>
          <w:color w:val="222222"/>
          <w:sz w:val="16"/>
          <w:szCs w:val="16"/>
        </w:rPr>
        <w:t xml:space="preserve"> risque du transport est supporté en totalité par l'acheteur.</w:t>
      </w:r>
    </w:p>
    <w:p w14:paraId="2A89157E" w14:textId="77777777" w:rsidR="00794A49" w:rsidRDefault="004F6B89" w:rsidP="00AE0317">
      <w:pPr>
        <w:suppressAutoHyphens/>
        <w:spacing w:after="0" w:line="276" w:lineRule="auto"/>
        <w:jc w:val="both"/>
        <w:rPr>
          <w:rFonts w:ascii="Times New Roman" w:eastAsia="Times New Roman" w:hAnsi="Times New Roman" w:cs="Times New Roman"/>
          <w:color w:val="222222"/>
          <w:sz w:val="16"/>
          <w:szCs w:val="16"/>
        </w:rPr>
      </w:pPr>
      <w:r w:rsidRPr="004F6B89">
        <w:rPr>
          <w:rFonts w:ascii="Times New Roman" w:eastAsia="Times New Roman" w:hAnsi="Times New Roman" w:cs="Times New Roman"/>
          <w:color w:val="222222"/>
          <w:sz w:val="16"/>
          <w:szCs w:val="16"/>
        </w:rPr>
        <w:t>En cas de marchandises manquantes ou détériorées lors du transport, l'acheteur devra formuler toutes les réserves nécessaires sur le bon de commande à réception desdites marchandises. Ces réserves devront être, en outre, confirmées par écrit dans les cinq jours suivant la livraison, par courrier recommandé AR adressé à la société.</w:t>
      </w:r>
    </w:p>
    <w:p w14:paraId="111557CB" w14:textId="3E6A6DBB" w:rsidR="00797523" w:rsidRDefault="00797523" w:rsidP="00AE0317">
      <w:pPr>
        <w:suppressAutoHyphens/>
        <w:spacing w:after="0" w:line="276" w:lineRule="auto"/>
        <w:jc w:val="both"/>
        <w:rPr>
          <w:rFonts w:ascii="Times New Roman" w:eastAsia="Times New Roman" w:hAnsi="Times New Roman" w:cs="Times New Roman"/>
          <w:color w:val="222222"/>
          <w:sz w:val="16"/>
          <w:szCs w:val="16"/>
        </w:rPr>
      </w:pPr>
      <w:r>
        <w:rPr>
          <w:rFonts w:ascii="Times New Roman" w:eastAsia="Times New Roman" w:hAnsi="Times New Roman" w:cs="Times New Roman"/>
          <w:color w:val="222222"/>
          <w:sz w:val="16"/>
          <w:szCs w:val="16"/>
        </w:rPr>
        <w:t>Tout transport exceptionnel sera facturé en fonction de la zone géographique de l’envoi.</w:t>
      </w:r>
    </w:p>
    <w:p w14:paraId="7C3590CA" w14:textId="7DA0B012" w:rsidR="004F6B89" w:rsidRPr="004F6B89" w:rsidRDefault="004F6B89" w:rsidP="00AE0317">
      <w:pPr>
        <w:suppressAutoHyphens/>
        <w:spacing w:after="0" w:line="276" w:lineRule="auto"/>
        <w:jc w:val="both"/>
        <w:rPr>
          <w:rFonts w:ascii="Times New Roman" w:eastAsia="Times New Roman" w:hAnsi="Times New Roman" w:cs="Times New Roman"/>
          <w:b/>
          <w:bCs/>
          <w:color w:val="222222"/>
          <w:sz w:val="20"/>
          <w:szCs w:val="20"/>
        </w:rPr>
      </w:pPr>
      <w:r w:rsidRPr="004F6B89">
        <w:rPr>
          <w:rFonts w:ascii="Times New Roman" w:eastAsia="Times New Roman" w:hAnsi="Times New Roman" w:cs="Times New Roman"/>
          <w:b/>
          <w:bCs/>
          <w:color w:val="222222"/>
          <w:sz w:val="20"/>
          <w:szCs w:val="20"/>
        </w:rPr>
        <w:t xml:space="preserve">Clause n° </w:t>
      </w:r>
      <w:r w:rsidR="00D07447">
        <w:rPr>
          <w:rFonts w:ascii="Times New Roman" w:eastAsia="Times New Roman" w:hAnsi="Times New Roman" w:cs="Times New Roman"/>
          <w:b/>
          <w:bCs/>
          <w:color w:val="222222"/>
          <w:sz w:val="20"/>
          <w:szCs w:val="20"/>
        </w:rPr>
        <w:t>10</w:t>
      </w:r>
      <w:r w:rsidRPr="004F6B89">
        <w:rPr>
          <w:rFonts w:ascii="Times New Roman" w:eastAsia="Times New Roman" w:hAnsi="Times New Roman" w:cs="Times New Roman"/>
          <w:b/>
          <w:bCs/>
          <w:color w:val="222222"/>
          <w:sz w:val="20"/>
          <w:szCs w:val="20"/>
        </w:rPr>
        <w:t xml:space="preserve"> : Force majeure</w:t>
      </w:r>
    </w:p>
    <w:p w14:paraId="37513D7B" w14:textId="77777777" w:rsidR="00794A49" w:rsidRDefault="004F6B89" w:rsidP="00AE0317">
      <w:pPr>
        <w:suppressAutoHyphens/>
        <w:spacing w:after="0" w:line="276" w:lineRule="auto"/>
        <w:jc w:val="both"/>
        <w:rPr>
          <w:rFonts w:ascii="Times New Roman" w:eastAsia="Times New Roman" w:hAnsi="Times New Roman" w:cs="Times New Roman"/>
          <w:color w:val="222222"/>
          <w:sz w:val="16"/>
          <w:szCs w:val="16"/>
        </w:rPr>
      </w:pPr>
      <w:r w:rsidRPr="004F6B89">
        <w:rPr>
          <w:rFonts w:ascii="Times New Roman" w:eastAsia="Times New Roman" w:hAnsi="Times New Roman" w:cs="Times New Roman"/>
          <w:color w:val="222222"/>
          <w:sz w:val="16"/>
          <w:szCs w:val="16"/>
        </w:rPr>
        <w:t xml:space="preserve">La responsabilité de la société </w:t>
      </w:r>
      <w:r w:rsidRPr="00794A49">
        <w:rPr>
          <w:rFonts w:ascii="Times New Roman" w:eastAsia="Times New Roman" w:hAnsi="Times New Roman" w:cs="Times New Roman"/>
          <w:color w:val="222222"/>
          <w:sz w:val="16"/>
          <w:szCs w:val="16"/>
        </w:rPr>
        <w:t xml:space="preserve">EURO CN </w:t>
      </w:r>
      <w:r w:rsidR="00794A49" w:rsidRPr="00794A49">
        <w:rPr>
          <w:rFonts w:ascii="Times New Roman" w:eastAsia="Times New Roman" w:hAnsi="Times New Roman" w:cs="Times New Roman"/>
          <w:color w:val="222222"/>
          <w:sz w:val="16"/>
          <w:szCs w:val="16"/>
        </w:rPr>
        <w:t>SAS ne</w:t>
      </w:r>
      <w:r w:rsidRPr="004F6B89">
        <w:rPr>
          <w:rFonts w:ascii="Times New Roman" w:eastAsia="Times New Roman" w:hAnsi="Times New Roman" w:cs="Times New Roman"/>
          <w:color w:val="222222"/>
          <w:sz w:val="16"/>
          <w:szCs w:val="16"/>
        </w:rPr>
        <w:t xml:space="preserve"> pourra pas être mise en </w:t>
      </w:r>
      <w:r w:rsidR="00794A49" w:rsidRPr="00794A49">
        <w:rPr>
          <w:rFonts w:ascii="Times New Roman" w:eastAsia="Times New Roman" w:hAnsi="Times New Roman" w:cs="Times New Roman"/>
          <w:color w:val="222222"/>
          <w:sz w:val="16"/>
          <w:szCs w:val="16"/>
        </w:rPr>
        <w:t>œuvre</w:t>
      </w:r>
      <w:r w:rsidRPr="004F6B89">
        <w:rPr>
          <w:rFonts w:ascii="Times New Roman" w:eastAsia="Times New Roman" w:hAnsi="Times New Roman" w:cs="Times New Roman"/>
          <w:color w:val="222222"/>
          <w:sz w:val="16"/>
          <w:szCs w:val="16"/>
        </w:rPr>
        <w:t xml:space="preserve"> si la non-exécution ou le retard dans l'exécution de l'une de ses obligations décrites dans les présentes conditions générales de vente découle d'un cas de force majeure. À ce titre, la force majeure s'entend de tout événement extérieur, imprévisible et irrésistible au sens de l'article 1148 du Code civil.</w:t>
      </w:r>
    </w:p>
    <w:p w14:paraId="64892F11" w14:textId="58EEBA0B" w:rsidR="004F6B89" w:rsidRPr="004F6B89" w:rsidRDefault="004F6B89" w:rsidP="00AE0317">
      <w:pPr>
        <w:suppressAutoHyphens/>
        <w:spacing w:after="0" w:line="276" w:lineRule="auto"/>
        <w:jc w:val="both"/>
        <w:rPr>
          <w:rFonts w:ascii="Times New Roman" w:eastAsia="Times New Roman" w:hAnsi="Times New Roman" w:cs="Times New Roman"/>
          <w:b/>
          <w:bCs/>
          <w:color w:val="222222"/>
          <w:sz w:val="20"/>
          <w:szCs w:val="20"/>
        </w:rPr>
      </w:pPr>
      <w:r w:rsidRPr="004F6B89">
        <w:rPr>
          <w:rFonts w:ascii="Times New Roman" w:eastAsia="Times New Roman" w:hAnsi="Times New Roman" w:cs="Times New Roman"/>
          <w:b/>
          <w:bCs/>
          <w:color w:val="222222"/>
          <w:sz w:val="20"/>
          <w:szCs w:val="20"/>
        </w:rPr>
        <w:t>Clause n° 1</w:t>
      </w:r>
      <w:r w:rsidR="00D07447">
        <w:rPr>
          <w:rFonts w:ascii="Times New Roman" w:eastAsia="Times New Roman" w:hAnsi="Times New Roman" w:cs="Times New Roman"/>
          <w:b/>
          <w:bCs/>
          <w:color w:val="222222"/>
          <w:sz w:val="20"/>
          <w:szCs w:val="20"/>
        </w:rPr>
        <w:t>1</w:t>
      </w:r>
      <w:r w:rsidRPr="004F6B89">
        <w:rPr>
          <w:rFonts w:ascii="Times New Roman" w:eastAsia="Times New Roman" w:hAnsi="Times New Roman" w:cs="Times New Roman"/>
          <w:b/>
          <w:bCs/>
          <w:color w:val="222222"/>
          <w:sz w:val="20"/>
          <w:szCs w:val="20"/>
        </w:rPr>
        <w:t xml:space="preserve"> : Tribunal compétent</w:t>
      </w:r>
    </w:p>
    <w:p w14:paraId="036E6665" w14:textId="1E4064D3" w:rsidR="004F6B89" w:rsidRPr="004F6B89" w:rsidRDefault="004F6B89" w:rsidP="00AE0317">
      <w:pPr>
        <w:suppressAutoHyphens/>
        <w:spacing w:after="0" w:line="276" w:lineRule="auto"/>
        <w:jc w:val="both"/>
        <w:rPr>
          <w:rFonts w:ascii="Times New Roman" w:eastAsia="Times New Roman" w:hAnsi="Times New Roman" w:cs="Times New Roman"/>
          <w:color w:val="222222"/>
          <w:sz w:val="16"/>
          <w:szCs w:val="16"/>
        </w:rPr>
      </w:pPr>
      <w:r w:rsidRPr="004F6B89">
        <w:rPr>
          <w:rFonts w:ascii="Times New Roman" w:eastAsia="Times New Roman" w:hAnsi="Times New Roman" w:cs="Times New Roman"/>
          <w:color w:val="222222"/>
          <w:sz w:val="16"/>
          <w:szCs w:val="16"/>
        </w:rPr>
        <w:t xml:space="preserve">Tout litige relatif à l'interprétation et à l'exécution des présentes conditions générales de vente est soumis au droit </w:t>
      </w:r>
      <w:r w:rsidR="00B17454" w:rsidRPr="004F6B89">
        <w:rPr>
          <w:rFonts w:ascii="Times New Roman" w:eastAsia="Times New Roman" w:hAnsi="Times New Roman" w:cs="Times New Roman"/>
          <w:color w:val="222222"/>
          <w:sz w:val="16"/>
          <w:szCs w:val="16"/>
        </w:rPr>
        <w:t>français. A</w:t>
      </w:r>
      <w:r w:rsidRPr="004F6B89">
        <w:rPr>
          <w:rFonts w:ascii="Times New Roman" w:eastAsia="Times New Roman" w:hAnsi="Times New Roman" w:cs="Times New Roman"/>
          <w:color w:val="222222"/>
          <w:sz w:val="16"/>
          <w:szCs w:val="16"/>
        </w:rPr>
        <w:t xml:space="preserve"> défaut de résolution amiable, le litige sera porté devant le Tribunal de commerce </w:t>
      </w:r>
      <w:r w:rsidRPr="00794A49">
        <w:rPr>
          <w:rFonts w:ascii="Times New Roman" w:eastAsia="Times New Roman" w:hAnsi="Times New Roman" w:cs="Times New Roman"/>
          <w:color w:val="222222"/>
          <w:sz w:val="16"/>
          <w:szCs w:val="16"/>
        </w:rPr>
        <w:t>de Troyes 134 Rue Général de Gaulle 10 000 TROYES.</w:t>
      </w:r>
    </w:p>
    <w:p w14:paraId="60B6F0E6" w14:textId="1D0AA9B1" w:rsidR="004F6B89" w:rsidRPr="004F6B89" w:rsidRDefault="004F6B89" w:rsidP="00B17454">
      <w:pPr>
        <w:suppressAutoHyphens/>
        <w:spacing w:after="0" w:line="240" w:lineRule="auto"/>
        <w:jc w:val="both"/>
        <w:rPr>
          <w:rFonts w:ascii="Times New Roman" w:eastAsia="Times New Roman" w:hAnsi="Times New Roman" w:cs="Times New Roman"/>
          <w:color w:val="222222"/>
          <w:sz w:val="16"/>
          <w:szCs w:val="16"/>
        </w:rPr>
      </w:pPr>
      <w:r w:rsidRPr="004F6B89">
        <w:rPr>
          <w:rFonts w:ascii="Times New Roman" w:eastAsia="Times New Roman" w:hAnsi="Times New Roman" w:cs="Times New Roman"/>
          <w:color w:val="222222"/>
          <w:sz w:val="16"/>
          <w:szCs w:val="16"/>
        </w:rPr>
        <w:t> </w:t>
      </w:r>
    </w:p>
    <w:p w14:paraId="3CDFB6A3" w14:textId="06C0D466" w:rsidR="0008042D" w:rsidRPr="00794A49" w:rsidRDefault="004F6B89" w:rsidP="00B17454">
      <w:pPr>
        <w:suppressAutoHyphens/>
        <w:spacing w:after="0" w:line="240" w:lineRule="auto"/>
        <w:jc w:val="both"/>
        <w:rPr>
          <w:rFonts w:ascii="Times New Roman" w:hAnsi="Times New Roman" w:cs="Times New Roman"/>
          <w:sz w:val="20"/>
          <w:szCs w:val="20"/>
        </w:rPr>
      </w:pPr>
      <w:r w:rsidRPr="004F6B89">
        <w:rPr>
          <w:rFonts w:ascii="Times New Roman" w:eastAsia="Times New Roman" w:hAnsi="Times New Roman" w:cs="Times New Roman"/>
          <w:color w:val="222222"/>
          <w:sz w:val="16"/>
          <w:szCs w:val="16"/>
        </w:rPr>
        <w:t> </w:t>
      </w:r>
    </w:p>
    <w:sectPr w:rsidR="0008042D" w:rsidRPr="00794A49">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4C8C9" w14:textId="77777777" w:rsidR="00AE0317" w:rsidRDefault="00AE0317" w:rsidP="00AE0317">
      <w:pPr>
        <w:spacing w:after="0" w:line="240" w:lineRule="auto"/>
      </w:pPr>
      <w:r>
        <w:separator/>
      </w:r>
    </w:p>
  </w:endnote>
  <w:endnote w:type="continuationSeparator" w:id="0">
    <w:p w14:paraId="53C49758" w14:textId="77777777" w:rsidR="00AE0317" w:rsidRDefault="00AE0317" w:rsidP="00AE0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45CDA" w14:textId="14E5351D" w:rsidR="00AE0317" w:rsidRPr="00AE0317" w:rsidRDefault="00AE0317" w:rsidP="00AE0317">
    <w:pPr>
      <w:pStyle w:val="Pieddepage"/>
      <w:jc w:val="center"/>
      <w:rPr>
        <w:rFonts w:ascii="Times New Roman" w:hAnsi="Times New Roman" w:cs="Times New Roman"/>
        <w:sz w:val="18"/>
        <w:szCs w:val="18"/>
      </w:rPr>
    </w:pPr>
    <w:r w:rsidRPr="00AE0317">
      <w:rPr>
        <w:rFonts w:ascii="Times New Roman" w:hAnsi="Times New Roman" w:cs="Times New Roman"/>
        <w:b/>
        <w:bCs/>
        <w:sz w:val="18"/>
        <w:szCs w:val="18"/>
      </w:rPr>
      <w:t>EURO CN SAS-</w:t>
    </w:r>
    <w:r w:rsidRPr="00AE0317">
      <w:rPr>
        <w:rFonts w:ascii="Times New Roman" w:hAnsi="Times New Roman" w:cs="Times New Roman"/>
        <w:sz w:val="18"/>
        <w:szCs w:val="18"/>
      </w:rPr>
      <w:t xml:space="preserve"> 6 Rue Jean Colas- Zone Industrielle – 10440 Torvilliers Tél. +33(0)3.25.79.47.25</w:t>
    </w:r>
  </w:p>
  <w:p w14:paraId="38334718" w14:textId="4A4CC0F8" w:rsidR="00AE0317" w:rsidRPr="00AE0317" w:rsidRDefault="00AE0317" w:rsidP="00AE0317">
    <w:pPr>
      <w:pStyle w:val="Pieddepage"/>
      <w:jc w:val="center"/>
      <w:rPr>
        <w:rFonts w:ascii="Times New Roman" w:hAnsi="Times New Roman" w:cs="Times New Roman"/>
        <w:sz w:val="18"/>
        <w:szCs w:val="18"/>
      </w:rPr>
    </w:pPr>
    <w:r w:rsidRPr="00AE0317">
      <w:rPr>
        <w:rFonts w:ascii="Times New Roman" w:hAnsi="Times New Roman" w:cs="Times New Roman"/>
        <w:sz w:val="18"/>
        <w:szCs w:val="18"/>
      </w:rPr>
      <w:t>Capital de 100 000€- SIRET 350 903 829 00017 – Activit</w:t>
    </w:r>
    <w:r>
      <w:rPr>
        <w:rFonts w:ascii="Times New Roman" w:hAnsi="Times New Roman" w:cs="Times New Roman"/>
        <w:sz w:val="18"/>
        <w:szCs w:val="18"/>
      </w:rPr>
      <w:t>é</w:t>
    </w:r>
    <w:r w:rsidRPr="00AE0317">
      <w:rPr>
        <w:rFonts w:ascii="Times New Roman" w:hAnsi="Times New Roman" w:cs="Times New Roman"/>
        <w:sz w:val="18"/>
        <w:szCs w:val="18"/>
      </w:rPr>
      <w:t xml:space="preserve"> 2562B- TVA </w:t>
    </w:r>
    <w:r>
      <w:rPr>
        <w:rFonts w:ascii="Times New Roman" w:hAnsi="Times New Roman" w:cs="Times New Roman"/>
        <w:sz w:val="18"/>
        <w:szCs w:val="18"/>
      </w:rPr>
      <w:t xml:space="preserve">N° </w:t>
    </w:r>
    <w:r w:rsidRPr="00AE0317">
      <w:rPr>
        <w:rFonts w:ascii="Times New Roman" w:hAnsi="Times New Roman" w:cs="Times New Roman"/>
        <w:sz w:val="18"/>
        <w:szCs w:val="18"/>
      </w:rPr>
      <w:t>FR</w:t>
    </w:r>
    <w:r>
      <w:rPr>
        <w:rFonts w:ascii="Times New Roman" w:hAnsi="Times New Roman" w:cs="Times New Roman"/>
        <w:sz w:val="18"/>
        <w:szCs w:val="18"/>
      </w:rPr>
      <w:t xml:space="preserve"> </w:t>
    </w:r>
    <w:r w:rsidRPr="00AE0317">
      <w:rPr>
        <w:rFonts w:ascii="Times New Roman" w:hAnsi="Times New Roman" w:cs="Times New Roman"/>
        <w:sz w:val="18"/>
        <w:szCs w:val="18"/>
      </w:rPr>
      <w:t>84 350 903 829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C5BC0" w14:textId="77777777" w:rsidR="00AE0317" w:rsidRDefault="00AE0317" w:rsidP="00AE0317">
      <w:pPr>
        <w:spacing w:after="0" w:line="240" w:lineRule="auto"/>
      </w:pPr>
      <w:r>
        <w:separator/>
      </w:r>
    </w:p>
  </w:footnote>
  <w:footnote w:type="continuationSeparator" w:id="0">
    <w:p w14:paraId="4861B804" w14:textId="77777777" w:rsidR="00AE0317" w:rsidRDefault="00AE0317" w:rsidP="00AE03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52AD5" w14:textId="45041EFD" w:rsidR="00AE0317" w:rsidRDefault="00AE0317">
    <w:pPr>
      <w:pStyle w:val="En-tte"/>
    </w:pPr>
    <w:r w:rsidRPr="00AE0317">
      <w:rPr>
        <w:rFonts w:ascii="Times New Roman" w:hAnsi="Times New Roman" w:cs="Times New Roman"/>
        <w:sz w:val="16"/>
        <w:szCs w:val="16"/>
      </w:rPr>
      <w:t>CGV EUROCN SAS- Version 2023-01</w:t>
    </w:r>
    <w:r>
      <w:tab/>
    </w:r>
    <w:r>
      <w:tab/>
    </w:r>
    <w:r>
      <w:rPr>
        <w:noProof/>
      </w:rPr>
      <w:drawing>
        <wp:inline distT="0" distB="0" distL="0" distR="0" wp14:anchorId="0A350AB0" wp14:editId="3693725E">
          <wp:extent cx="848040" cy="361950"/>
          <wp:effectExtent l="0" t="0" r="9525" b="0"/>
          <wp:docPr id="52873156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2825" cy="36826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41947"/>
    <w:multiLevelType w:val="multilevel"/>
    <w:tmpl w:val="DA1E5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FB4473"/>
    <w:multiLevelType w:val="multilevel"/>
    <w:tmpl w:val="514C5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AC205A"/>
    <w:multiLevelType w:val="multilevel"/>
    <w:tmpl w:val="92DA4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EB2AFC"/>
    <w:multiLevelType w:val="multilevel"/>
    <w:tmpl w:val="877AE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852E17"/>
    <w:multiLevelType w:val="hybridMultilevel"/>
    <w:tmpl w:val="B70AA4EA"/>
    <w:lvl w:ilvl="0" w:tplc="108042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504376"/>
    <w:multiLevelType w:val="hybridMultilevel"/>
    <w:tmpl w:val="B9826888"/>
    <w:lvl w:ilvl="0" w:tplc="E806EDA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3433E6"/>
    <w:multiLevelType w:val="multilevel"/>
    <w:tmpl w:val="6608A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853713"/>
    <w:multiLevelType w:val="multilevel"/>
    <w:tmpl w:val="22906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450CCF"/>
    <w:multiLevelType w:val="multilevel"/>
    <w:tmpl w:val="26AE6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7397894">
    <w:abstractNumId w:val="3"/>
  </w:num>
  <w:num w:numId="2" w16cid:durableId="435488696">
    <w:abstractNumId w:val="0"/>
  </w:num>
  <w:num w:numId="3" w16cid:durableId="1095513848">
    <w:abstractNumId w:val="6"/>
  </w:num>
  <w:num w:numId="4" w16cid:durableId="2077312256">
    <w:abstractNumId w:val="2"/>
  </w:num>
  <w:num w:numId="5" w16cid:durableId="1386221096">
    <w:abstractNumId w:val="1"/>
  </w:num>
  <w:num w:numId="6" w16cid:durableId="1149248498">
    <w:abstractNumId w:val="8"/>
  </w:num>
  <w:num w:numId="7" w16cid:durableId="1128165887">
    <w:abstractNumId w:val="7"/>
  </w:num>
  <w:num w:numId="8" w16cid:durableId="711463002">
    <w:abstractNumId w:val="4"/>
  </w:num>
  <w:num w:numId="9" w16cid:durableId="17637933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B89"/>
    <w:rsid w:val="0008042D"/>
    <w:rsid w:val="000B543A"/>
    <w:rsid w:val="00354721"/>
    <w:rsid w:val="004F6B89"/>
    <w:rsid w:val="00511EC3"/>
    <w:rsid w:val="006F5AD2"/>
    <w:rsid w:val="00794A49"/>
    <w:rsid w:val="00797523"/>
    <w:rsid w:val="00AE0317"/>
    <w:rsid w:val="00B17454"/>
    <w:rsid w:val="00D07447"/>
    <w:rsid w:val="00E55BA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8DAFB"/>
  <w15:chartTrackingRefBased/>
  <w15:docId w15:val="{01AE5B8E-41AA-4A9F-92D0-01B3F73D7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94A49"/>
    <w:pPr>
      <w:ind w:left="720"/>
      <w:contextualSpacing/>
    </w:pPr>
  </w:style>
  <w:style w:type="paragraph" w:styleId="En-tte">
    <w:name w:val="header"/>
    <w:basedOn w:val="Normal"/>
    <w:link w:val="En-tteCar"/>
    <w:uiPriority w:val="99"/>
    <w:unhideWhenUsed/>
    <w:rsid w:val="00AE0317"/>
    <w:pPr>
      <w:tabs>
        <w:tab w:val="center" w:pos="4680"/>
        <w:tab w:val="right" w:pos="9360"/>
      </w:tabs>
      <w:spacing w:after="0" w:line="240" w:lineRule="auto"/>
    </w:pPr>
  </w:style>
  <w:style w:type="character" w:customStyle="1" w:styleId="En-tteCar">
    <w:name w:val="En-tête Car"/>
    <w:basedOn w:val="Policepardfaut"/>
    <w:link w:val="En-tte"/>
    <w:uiPriority w:val="99"/>
    <w:rsid w:val="00AE0317"/>
  </w:style>
  <w:style w:type="paragraph" w:styleId="Pieddepage">
    <w:name w:val="footer"/>
    <w:basedOn w:val="Normal"/>
    <w:link w:val="PieddepageCar"/>
    <w:uiPriority w:val="99"/>
    <w:unhideWhenUsed/>
    <w:rsid w:val="00AE0317"/>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AE0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091344">
      <w:bodyDiv w:val="1"/>
      <w:marLeft w:val="0"/>
      <w:marRight w:val="0"/>
      <w:marTop w:val="0"/>
      <w:marBottom w:val="0"/>
      <w:divBdr>
        <w:top w:val="none" w:sz="0" w:space="0" w:color="auto"/>
        <w:left w:val="none" w:sz="0" w:space="0" w:color="auto"/>
        <w:bottom w:val="none" w:sz="0" w:space="0" w:color="auto"/>
        <w:right w:val="none" w:sz="0" w:space="0" w:color="auto"/>
      </w:divBdr>
    </w:div>
    <w:div w:id="634679008">
      <w:bodyDiv w:val="1"/>
      <w:marLeft w:val="0"/>
      <w:marRight w:val="0"/>
      <w:marTop w:val="0"/>
      <w:marBottom w:val="0"/>
      <w:divBdr>
        <w:top w:val="none" w:sz="0" w:space="0" w:color="auto"/>
        <w:left w:val="none" w:sz="0" w:space="0" w:color="auto"/>
        <w:bottom w:val="none" w:sz="0" w:space="0" w:color="auto"/>
        <w:right w:val="none" w:sz="0" w:space="0" w:color="auto"/>
      </w:divBdr>
      <w:divsChild>
        <w:div w:id="1759860410">
          <w:marLeft w:val="0"/>
          <w:marRight w:val="0"/>
          <w:marTop w:val="0"/>
          <w:marBottom w:val="0"/>
          <w:divBdr>
            <w:top w:val="none" w:sz="0" w:space="0" w:color="auto"/>
            <w:left w:val="none" w:sz="0" w:space="0" w:color="auto"/>
            <w:bottom w:val="none" w:sz="0" w:space="0" w:color="auto"/>
            <w:right w:val="none" w:sz="0" w:space="0" w:color="auto"/>
          </w:divBdr>
        </w:div>
        <w:div w:id="976767278">
          <w:marLeft w:val="0"/>
          <w:marRight w:val="0"/>
          <w:marTop w:val="0"/>
          <w:marBottom w:val="0"/>
          <w:divBdr>
            <w:top w:val="none" w:sz="0" w:space="0" w:color="auto"/>
            <w:left w:val="none" w:sz="0" w:space="0" w:color="auto"/>
            <w:bottom w:val="none" w:sz="0" w:space="0" w:color="auto"/>
            <w:right w:val="none" w:sz="0" w:space="0" w:color="auto"/>
          </w:divBdr>
        </w:div>
        <w:div w:id="2095977892">
          <w:marLeft w:val="0"/>
          <w:marRight w:val="0"/>
          <w:marTop w:val="0"/>
          <w:marBottom w:val="0"/>
          <w:divBdr>
            <w:top w:val="none" w:sz="0" w:space="0" w:color="auto"/>
            <w:left w:val="none" w:sz="0" w:space="0" w:color="auto"/>
            <w:bottom w:val="none" w:sz="0" w:space="0" w:color="auto"/>
            <w:right w:val="none" w:sz="0" w:space="0" w:color="auto"/>
          </w:divBdr>
        </w:div>
        <w:div w:id="1042051728">
          <w:marLeft w:val="0"/>
          <w:marRight w:val="0"/>
          <w:marTop w:val="0"/>
          <w:marBottom w:val="0"/>
          <w:divBdr>
            <w:top w:val="none" w:sz="0" w:space="0" w:color="auto"/>
            <w:left w:val="none" w:sz="0" w:space="0" w:color="auto"/>
            <w:bottom w:val="none" w:sz="0" w:space="0" w:color="auto"/>
            <w:right w:val="none" w:sz="0" w:space="0" w:color="auto"/>
          </w:divBdr>
        </w:div>
        <w:div w:id="613294037">
          <w:marLeft w:val="0"/>
          <w:marRight w:val="0"/>
          <w:marTop w:val="0"/>
          <w:marBottom w:val="0"/>
          <w:divBdr>
            <w:top w:val="none" w:sz="0" w:space="0" w:color="auto"/>
            <w:left w:val="none" w:sz="0" w:space="0" w:color="auto"/>
            <w:bottom w:val="none" w:sz="0" w:space="0" w:color="auto"/>
            <w:right w:val="none" w:sz="0" w:space="0" w:color="auto"/>
          </w:divBdr>
        </w:div>
        <w:div w:id="1004555210">
          <w:marLeft w:val="0"/>
          <w:marRight w:val="0"/>
          <w:marTop w:val="0"/>
          <w:marBottom w:val="0"/>
          <w:divBdr>
            <w:top w:val="none" w:sz="0" w:space="0" w:color="auto"/>
            <w:left w:val="none" w:sz="0" w:space="0" w:color="auto"/>
            <w:bottom w:val="none" w:sz="0" w:space="0" w:color="auto"/>
            <w:right w:val="none" w:sz="0" w:space="0" w:color="auto"/>
          </w:divBdr>
        </w:div>
      </w:divsChild>
    </w:div>
    <w:div w:id="917373079">
      <w:bodyDiv w:val="1"/>
      <w:marLeft w:val="0"/>
      <w:marRight w:val="0"/>
      <w:marTop w:val="0"/>
      <w:marBottom w:val="0"/>
      <w:divBdr>
        <w:top w:val="none" w:sz="0" w:space="0" w:color="auto"/>
        <w:left w:val="none" w:sz="0" w:space="0" w:color="auto"/>
        <w:bottom w:val="none" w:sz="0" w:space="0" w:color="auto"/>
        <w:right w:val="none" w:sz="0" w:space="0" w:color="auto"/>
      </w:divBdr>
    </w:div>
    <w:div w:id="1769813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898</Words>
  <Characters>4939</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Laurence Roy</dc:creator>
  <cp:keywords/>
  <dc:description/>
  <cp:lastModifiedBy>Laurence ROY</cp:lastModifiedBy>
  <cp:revision>6</cp:revision>
  <cp:lastPrinted>2026-02-17T10:32:00Z</cp:lastPrinted>
  <dcterms:created xsi:type="dcterms:W3CDTF">2023-09-25T13:20:00Z</dcterms:created>
  <dcterms:modified xsi:type="dcterms:W3CDTF">2026-02-17T10:32:00Z</dcterms:modified>
</cp:coreProperties>
</file>